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B9FE24" w14:textId="5BC127C2" w:rsidR="00560D1E" w:rsidRPr="00560D1E" w:rsidRDefault="00560D1E" w:rsidP="00560D1E">
      <w:pPr>
        <w:jc w:val="left"/>
        <w:rPr>
          <w:rFonts w:ascii="HGS創英ﾌﾟﾚｾﾞﾝｽEB" w:eastAsia="HGS創英ﾌﾟﾚｾﾞﾝｽEB"/>
          <w:szCs w:val="21"/>
        </w:rPr>
      </w:pPr>
    </w:p>
    <w:p w14:paraId="35635F63" w14:textId="3867DFA2" w:rsidR="003E76BD" w:rsidRDefault="003E76BD" w:rsidP="00560D1E">
      <w:pPr>
        <w:jc w:val="center"/>
        <w:rPr>
          <w:rFonts w:ascii="HGP創英角ｺﾞｼｯｸUB" w:eastAsia="HGP創英角ｺﾞｼｯｸUB" w:hAnsi="HGP創英角ｺﾞｼｯｸUB"/>
          <w:sz w:val="32"/>
          <w:szCs w:val="32"/>
        </w:rPr>
      </w:pPr>
      <w:r w:rsidRPr="00560D1E">
        <w:rPr>
          <w:rFonts w:ascii="HGP創英角ｺﾞｼｯｸUB" w:eastAsia="HGP創英角ｺﾞｼｯｸUB" w:hAnsi="HGP創英角ｺﾞｼｯｸUB" w:hint="eastAsia"/>
          <w:sz w:val="32"/>
          <w:szCs w:val="32"/>
        </w:rPr>
        <w:t>府県制の成立と大阪</w:t>
      </w:r>
    </w:p>
    <w:p w14:paraId="03FB10AA" w14:textId="502D61D2" w:rsidR="00D62621" w:rsidRPr="009658FD" w:rsidRDefault="00D62621" w:rsidP="00D62621">
      <w:pPr>
        <w:jc w:val="right"/>
        <w:rPr>
          <w:rFonts w:asciiTheme="minorEastAsia" w:hAnsiTheme="minorEastAsia"/>
          <w:sz w:val="16"/>
          <w:szCs w:val="16"/>
        </w:rPr>
      </w:pPr>
    </w:p>
    <w:p w14:paraId="404F2D69" w14:textId="396FA0A0" w:rsidR="003E76BD" w:rsidRPr="00D62621" w:rsidRDefault="003E76BD">
      <w:pPr>
        <w:rPr>
          <w:rFonts w:ascii="HGP創英角ｺﾞｼｯｸUB" w:eastAsia="HGP創英角ｺﾞｼｯｸUB" w:hAnsi="HGP創英角ｺﾞｼｯｸUB"/>
          <w:sz w:val="28"/>
          <w:szCs w:val="28"/>
        </w:rPr>
      </w:pPr>
      <w:r w:rsidRPr="00D62621">
        <w:rPr>
          <w:rFonts w:ascii="HGP創英角ｺﾞｼｯｸUB" w:eastAsia="HGP創英角ｺﾞｼｯｸUB" w:hAnsi="HGP創英角ｺﾞｼｯｸUB" w:hint="eastAsia"/>
          <w:sz w:val="28"/>
          <w:szCs w:val="28"/>
        </w:rPr>
        <w:t>はじめに</w:t>
      </w:r>
    </w:p>
    <w:p w14:paraId="6F7A7C5E" w14:textId="6D9907C6" w:rsidR="005C2FF9" w:rsidRDefault="00E341FF" w:rsidP="00041157">
      <w:pPr>
        <w:ind w:firstLineChars="100" w:firstLine="210"/>
      </w:pPr>
      <w:r w:rsidRPr="00E341FF">
        <w:rPr>
          <w:rFonts w:hint="eastAsia"/>
        </w:rPr>
        <w:t>現在、都道府県と市町村という二層制の地方制度は、戦前の明治地方制度の影響を受けて成立するとされている。</w:t>
      </w:r>
      <w:r w:rsidRPr="00E341FF">
        <w:t>明治地方制度とは、明治21（1888）年</w:t>
      </w:r>
      <w:r w:rsidRPr="00E341FF">
        <w:rPr>
          <w:rFonts w:hint="eastAsia"/>
        </w:rPr>
        <w:t>の市制町村制と明治23</w:t>
      </w:r>
      <w:r w:rsidR="004C723D">
        <w:rPr>
          <w:rFonts w:hint="eastAsia"/>
        </w:rPr>
        <w:t>（</w:t>
      </w:r>
      <w:r w:rsidR="00750407">
        <w:rPr>
          <w:rFonts w:hint="eastAsia"/>
        </w:rPr>
        <w:t>1890</w:t>
      </w:r>
      <w:r w:rsidR="004C723D">
        <w:rPr>
          <w:rFonts w:hint="eastAsia"/>
        </w:rPr>
        <w:t>）</w:t>
      </w:r>
      <w:r w:rsidRPr="00E341FF">
        <w:rPr>
          <w:rFonts w:hint="eastAsia"/>
        </w:rPr>
        <w:t>年の府県制および郡制という三つの主な法律から成り立っている制度である。</w:t>
      </w:r>
    </w:p>
    <w:p w14:paraId="4D839D63" w14:textId="77777777" w:rsidR="00EC6619" w:rsidRDefault="00EC6619" w:rsidP="00E341FF">
      <w:pPr>
        <w:ind w:firstLineChars="100" w:firstLine="210"/>
      </w:pPr>
    </w:p>
    <w:p w14:paraId="70017C3A" w14:textId="3F7372FB" w:rsidR="00AA3460" w:rsidRDefault="00AA3460" w:rsidP="005D7DE4">
      <w:pPr>
        <w:ind w:firstLineChars="200" w:firstLine="420"/>
      </w:pPr>
      <w:r w:rsidRPr="00AA3460">
        <w:rPr>
          <w:rFonts w:hint="eastAsia"/>
        </w:rPr>
        <w:t>明治地方自治制度＝明治21年の市制・町村制＋明治23年の府県制</w:t>
      </w:r>
      <w:r w:rsidR="005D7DE4">
        <w:rPr>
          <w:rFonts w:hint="eastAsia"/>
        </w:rPr>
        <w:t>・郡制</w:t>
      </w:r>
    </w:p>
    <w:p w14:paraId="3A4B4A52" w14:textId="77777777" w:rsidR="00EC6619" w:rsidRPr="00AA3460" w:rsidRDefault="00EC6619" w:rsidP="00E341FF">
      <w:pPr>
        <w:ind w:firstLineChars="100" w:firstLine="210"/>
      </w:pPr>
    </w:p>
    <w:p w14:paraId="0DBA1780" w14:textId="3AAB8774" w:rsidR="005369C9" w:rsidRDefault="00E341FF" w:rsidP="004C723D">
      <w:pPr>
        <w:ind w:firstLineChars="100" w:firstLine="210"/>
      </w:pPr>
      <w:r w:rsidRPr="00E341FF">
        <w:rPr>
          <w:rFonts w:hint="eastAsia"/>
        </w:rPr>
        <w:t>府県制は最上級の地方行政区画である府県を対象とする重要な法律であった。</w:t>
      </w:r>
      <w:r w:rsidR="005C2FF9" w:rsidRPr="005C2FF9">
        <w:rPr>
          <w:rFonts w:hint="eastAsia"/>
        </w:rPr>
        <w:t>明治23年の府県制が成立してから現在に至るまで、都道府県の境界線は変更がなく、極めて安定している。</w:t>
      </w:r>
    </w:p>
    <w:p w14:paraId="1E847887" w14:textId="48F4CEB3" w:rsidR="004C723D" w:rsidRDefault="005369C9" w:rsidP="006B1C49">
      <w:pPr>
        <w:ind w:firstLineChars="100" w:firstLine="210"/>
      </w:pPr>
      <w:r>
        <w:rPr>
          <w:rFonts w:hint="eastAsia"/>
        </w:rPr>
        <w:t>従来の地方自治制度史研究</w:t>
      </w:r>
      <w:r w:rsidR="006A59A5">
        <w:rPr>
          <w:rFonts w:hint="eastAsia"/>
        </w:rPr>
        <w:t>は、戦前の天皇制国家の支配構造の解明を目指していた。明治地方自治制度</w:t>
      </w:r>
      <w:r w:rsidR="00961B59">
        <w:rPr>
          <w:rFonts w:hint="eastAsia"/>
        </w:rPr>
        <w:t>の目的</w:t>
      </w:r>
      <w:r w:rsidR="006A59A5">
        <w:rPr>
          <w:rFonts w:hint="eastAsia"/>
        </w:rPr>
        <w:t>は、天皇制国家体制を支える名望家（有力者）支配体制の構築</w:t>
      </w:r>
      <w:r w:rsidR="00961B59">
        <w:rPr>
          <w:rFonts w:hint="eastAsia"/>
        </w:rPr>
        <w:t>にあったと理解されてきている。</w:t>
      </w:r>
      <w:r w:rsidR="004C723D">
        <w:rPr>
          <w:rFonts w:hint="eastAsia"/>
        </w:rPr>
        <w:t>その前提と</w:t>
      </w:r>
      <w:r w:rsidR="006B1C49">
        <w:rPr>
          <w:rFonts w:hint="eastAsia"/>
        </w:rPr>
        <w:t>なるの</w:t>
      </w:r>
      <w:r w:rsidR="004C723D">
        <w:rPr>
          <w:rFonts w:hint="eastAsia"/>
        </w:rPr>
        <w:t>は、モッセや山県有朋を中心とする内務省の地方制度構想が、市制町村制だけでなく、府県制・郡制のなかにも実現している</w:t>
      </w:r>
      <w:r w:rsidR="006B1C49">
        <w:rPr>
          <w:rFonts w:hint="eastAsia"/>
        </w:rPr>
        <w:t>、ということである。</w:t>
      </w:r>
      <w:r w:rsidR="00746802">
        <w:rPr>
          <w:rFonts w:hint="eastAsia"/>
        </w:rPr>
        <w:t>たとえば、</w:t>
      </w:r>
    </w:p>
    <w:p w14:paraId="72AA73F4" w14:textId="77777777" w:rsidR="00B17AF9" w:rsidRPr="001954D9" w:rsidRDefault="00B17AF9" w:rsidP="006B1C49">
      <w:pPr>
        <w:ind w:firstLineChars="100" w:firstLine="210"/>
      </w:pPr>
    </w:p>
    <w:p w14:paraId="52D3B8BA" w14:textId="77F7F357" w:rsidR="006A59A5" w:rsidRDefault="006B1C49" w:rsidP="00115431">
      <w:pPr>
        <w:ind w:leftChars="200" w:left="420"/>
      </w:pPr>
      <w:r>
        <w:rPr>
          <w:rFonts w:hint="eastAsia"/>
        </w:rPr>
        <w:t>「ドイツ人法律顧問モッセ（1846～1925）の助言にもとづき、地方自治体の権限は弱く、自治体や警察を統括する内務省の監督権が強化された。」（『図説　日本史通覧』帝国書院、2015年、218頁）</w:t>
      </w:r>
    </w:p>
    <w:p w14:paraId="0138E304" w14:textId="77777777" w:rsidR="00B17AF9" w:rsidRDefault="00B17AF9" w:rsidP="00115431">
      <w:pPr>
        <w:ind w:leftChars="200" w:left="420"/>
      </w:pPr>
    </w:p>
    <w:p w14:paraId="4933FA79" w14:textId="77777777" w:rsidR="005D7DE4" w:rsidRDefault="00B15294" w:rsidP="00B15294">
      <w:r>
        <w:rPr>
          <w:rFonts w:hint="eastAsia"/>
        </w:rPr>
        <w:t>とある。</w:t>
      </w:r>
    </w:p>
    <w:p w14:paraId="174A75EE" w14:textId="76D0F42B" w:rsidR="004C723D" w:rsidRPr="005D7DE4" w:rsidRDefault="00B15294" w:rsidP="005D7DE4">
      <w:pPr>
        <w:ind w:firstLineChars="100" w:firstLine="210"/>
        <w:rPr>
          <w:u w:val="single"/>
        </w:rPr>
      </w:pPr>
      <w:r w:rsidRPr="005D7DE4">
        <w:rPr>
          <w:rFonts w:hint="eastAsia"/>
          <w:u w:val="single"/>
        </w:rPr>
        <w:t>しかし、</w:t>
      </w:r>
      <w:r w:rsidR="004C723D" w:rsidRPr="005D7DE4">
        <w:rPr>
          <w:rFonts w:hint="eastAsia"/>
          <w:u w:val="single"/>
        </w:rPr>
        <w:t>この前提は妥当なのか？</w:t>
      </w:r>
    </w:p>
    <w:p w14:paraId="36FBDBE5" w14:textId="09F70CDE" w:rsidR="007074D1" w:rsidRDefault="00E341FF" w:rsidP="004C723D">
      <w:pPr>
        <w:ind w:firstLineChars="100" w:firstLine="210"/>
        <w:sectPr w:rsidR="007074D1">
          <w:headerReference w:type="default" r:id="rId8"/>
          <w:footerReference w:type="default" r:id="rId9"/>
          <w:pgSz w:w="11906" w:h="16838"/>
          <w:pgMar w:top="1985" w:right="1701" w:bottom="1701" w:left="1701" w:header="851" w:footer="992" w:gutter="0"/>
          <w:cols w:space="425"/>
          <w:docGrid w:type="lines" w:linePitch="360"/>
        </w:sectPr>
      </w:pPr>
      <w:r w:rsidRPr="00E341FF">
        <w:rPr>
          <w:rFonts w:hint="eastAsia"/>
        </w:rPr>
        <w:t>府県制・郡制の制定過程</w:t>
      </w:r>
      <w:r w:rsidR="004C723D">
        <w:rPr>
          <w:rFonts w:hint="eastAsia"/>
        </w:rPr>
        <w:t>をみれば</w:t>
      </w:r>
      <w:r w:rsidRPr="00E341FF">
        <w:rPr>
          <w:rFonts w:hint="eastAsia"/>
        </w:rPr>
        <w:t>、実は市制町村制以上に複雑</w:t>
      </w:r>
      <w:r w:rsidR="00D62621">
        <w:rPr>
          <w:rFonts w:hint="eastAsia"/>
        </w:rPr>
        <w:t>だった</w:t>
      </w:r>
      <w:r w:rsidRPr="00E341FF">
        <w:rPr>
          <w:rFonts w:hint="eastAsia"/>
        </w:rPr>
        <w:t>。その原因は、市町村に自治を付与することには政府内部に異論がなかったのに対して、</w:t>
      </w:r>
      <w:r w:rsidRPr="006F68FF">
        <w:rPr>
          <w:rFonts w:hint="eastAsia"/>
        </w:rPr>
        <w:t>郡と府県を自治団体として承認するのには非常に強力な反対が存在した。</w:t>
      </w:r>
      <w:r w:rsidRPr="00E341FF">
        <w:rPr>
          <w:rFonts w:hint="eastAsia"/>
        </w:rPr>
        <w:t>その結果、基本的に性格の異にする二系統の草案群が立法過程で作成され、これらをめぐる議論が政府内で展開された</w:t>
      </w:r>
      <w:r w:rsidR="00115431">
        <w:rPr>
          <w:rFonts w:hint="eastAsia"/>
        </w:rPr>
        <w:t>のである</w:t>
      </w:r>
      <w:r w:rsidRPr="00E341FF">
        <w:rPr>
          <w:rFonts w:hint="eastAsia"/>
        </w:rPr>
        <w:t>。</w:t>
      </w:r>
      <w:r w:rsidR="00D62621">
        <w:rPr>
          <w:rFonts w:hint="eastAsia"/>
        </w:rPr>
        <w:t>しかも、その議論は編纂中の大日本帝国憲法の基本原理とも関係する。</w:t>
      </w:r>
    </w:p>
    <w:p w14:paraId="35F7F8C2" w14:textId="193AF144" w:rsidR="000D473E" w:rsidRDefault="005C60BA" w:rsidP="005C60BA">
      <w:pPr>
        <w:rPr>
          <w:rFonts w:ascii="HGP創英角ｺﾞｼｯｸUB" w:eastAsia="HGP創英角ｺﾞｼｯｸUB" w:hAnsi="HGP創英角ｺﾞｼｯｸUB"/>
          <w:sz w:val="32"/>
          <w:szCs w:val="32"/>
        </w:rPr>
      </w:pPr>
      <w:r w:rsidRPr="000D473E">
        <w:rPr>
          <w:rFonts w:ascii="HGP創英角ｺﾞｼｯｸUB" w:eastAsia="HGP創英角ｺﾞｼｯｸUB" w:hAnsi="HGP創英角ｺﾞｼｯｸUB" w:hint="eastAsia"/>
          <w:sz w:val="32"/>
          <w:szCs w:val="32"/>
        </w:rPr>
        <w:lastRenderedPageBreak/>
        <w:t>府県制</w:t>
      </w:r>
      <w:r w:rsidR="000D473E">
        <w:rPr>
          <w:rFonts w:ascii="HGP創英角ｺﾞｼｯｸUB" w:eastAsia="HGP創英角ｺﾞｼｯｸUB" w:hAnsi="HGP創英角ｺﾞｼｯｸUB" w:hint="eastAsia"/>
          <w:sz w:val="32"/>
          <w:szCs w:val="32"/>
        </w:rPr>
        <w:t>編纂をめぐる二つの原理</w:t>
      </w:r>
    </w:p>
    <w:p w14:paraId="663D7CE2" w14:textId="6848ADB7" w:rsidR="005C60BA" w:rsidRPr="00F47EB6" w:rsidRDefault="000D473E" w:rsidP="005C60BA">
      <w:pPr>
        <w:rPr>
          <w:rFonts w:ascii="HGP創英角ｺﾞｼｯｸUB" w:eastAsia="HGP創英角ｺﾞｼｯｸUB" w:hAnsi="HGP創英角ｺﾞｼｯｸUB"/>
          <w:sz w:val="28"/>
          <w:szCs w:val="28"/>
        </w:rPr>
      </w:pPr>
      <w:r w:rsidRPr="00F47EB6">
        <w:rPr>
          <w:rFonts w:ascii="HGP創英角ｺﾞｼｯｸUB" w:eastAsia="HGP創英角ｺﾞｼｯｸUB" w:hAnsi="HGP創英角ｺﾞｼｯｸUB" w:hint="eastAsia"/>
          <w:sz w:val="28"/>
          <w:szCs w:val="28"/>
        </w:rPr>
        <w:t>１</w:t>
      </w:r>
      <w:r w:rsidR="00574558">
        <w:rPr>
          <w:rFonts w:ascii="HGP創英角ｺﾞｼｯｸUB" w:eastAsia="HGP創英角ｺﾞｼｯｸUB" w:hAnsi="HGP創英角ｺﾞｼｯｸUB" w:hint="eastAsia"/>
          <w:sz w:val="28"/>
          <w:szCs w:val="28"/>
        </w:rPr>
        <w:t>、</w:t>
      </w:r>
      <w:r w:rsidR="005C60BA" w:rsidRPr="00F47EB6">
        <w:rPr>
          <w:rFonts w:ascii="HGP創英角ｺﾞｼｯｸUB" w:eastAsia="HGP創英角ｺﾞｼｯｸUB" w:hAnsi="HGP創英角ｺﾞｼｯｸUB" w:hint="eastAsia"/>
          <w:sz w:val="28"/>
          <w:szCs w:val="28"/>
        </w:rPr>
        <w:t>「内閣原案」</w:t>
      </w:r>
    </w:p>
    <w:p w14:paraId="41D380D7" w14:textId="2AA23AC6" w:rsidR="00BF5E7D" w:rsidRDefault="00BF5E7D" w:rsidP="00BF5E7D">
      <w:r>
        <w:rPr>
          <w:rFonts w:hint="eastAsia"/>
        </w:rPr>
        <w:t>※背景</w:t>
      </w:r>
    </w:p>
    <w:p w14:paraId="2CB58C9B" w14:textId="20BE3DF5" w:rsidR="00BF5E7D" w:rsidRDefault="00BF5E7D" w:rsidP="00BF5E7D">
      <w:pPr>
        <w:ind w:left="210" w:hangingChars="100" w:hanging="210"/>
      </w:pPr>
      <w:r>
        <w:rPr>
          <w:rFonts w:hint="eastAsia"/>
        </w:rPr>
        <w:t>・明治14年10月の「国会開設の勅諭」。憲法制定の準備が始められるとともに、立憲政体に必要な諸制度の整備が着手された。</w:t>
      </w:r>
    </w:p>
    <w:p w14:paraId="00BC960C" w14:textId="3249E4C7" w:rsidR="00BF5E7D" w:rsidRDefault="00FC0E51" w:rsidP="00FC0E51">
      <w:r>
        <w:rPr>
          <w:rFonts w:hint="eastAsia"/>
        </w:rPr>
        <w:t>・各地の府県会闘争を経て明治16年ごろ、新しい地方自治制度の立案作業が本格化した。</w:t>
      </w:r>
    </w:p>
    <w:p w14:paraId="19650361" w14:textId="48AA0C80" w:rsidR="005C60BA" w:rsidRPr="007C64EE" w:rsidRDefault="00FC0E51" w:rsidP="007C64EE">
      <w:pPr>
        <w:ind w:left="210" w:hangingChars="100" w:hanging="210"/>
      </w:pPr>
      <w:r>
        <w:rPr>
          <w:rFonts w:hint="eastAsia"/>
        </w:rPr>
        <w:t>・</w:t>
      </w:r>
      <w:r w:rsidR="005C60BA">
        <w:rPr>
          <w:rFonts w:hint="eastAsia"/>
        </w:rPr>
        <w:t>明治17</w:t>
      </w:r>
      <w:r w:rsidR="00800E0C">
        <w:rPr>
          <w:rFonts w:hint="eastAsia"/>
        </w:rPr>
        <w:t>（1884）</w:t>
      </w:r>
      <w:r w:rsidR="005C60BA">
        <w:rPr>
          <w:rFonts w:hint="eastAsia"/>
        </w:rPr>
        <w:t>年あたりから、内務省では抜本的な地方改正計画が進行していた。</w:t>
      </w:r>
      <w:r w:rsidR="00CF6ABF">
        <w:rPr>
          <w:rFonts w:hint="eastAsia"/>
        </w:rPr>
        <w:t>時の内務大臣は、山県有朋</w:t>
      </w:r>
      <w:r w:rsidR="00EC6619">
        <w:rPr>
          <w:rFonts w:hint="eastAsia"/>
        </w:rPr>
        <w:t>であった</w:t>
      </w:r>
      <w:r w:rsidR="00CF6ABF">
        <w:rPr>
          <w:rFonts w:hint="eastAsia"/>
        </w:rPr>
        <w:t>。</w:t>
      </w:r>
    </w:p>
    <w:p w14:paraId="4C39F55B" w14:textId="08C3AF1B" w:rsidR="00EC6619" w:rsidRPr="005C60BA" w:rsidRDefault="00D94D5A" w:rsidP="005C60BA">
      <w:pPr>
        <w:rPr>
          <w:rFonts w:ascii="HGP創英角ｺﾞｼｯｸUB" w:eastAsia="HGP創英角ｺﾞｼｯｸUB" w:hAnsi="HGP創英角ｺﾞｼｯｸUB"/>
        </w:rPr>
      </w:pPr>
      <w:r w:rsidRPr="00D94D5A">
        <w:rPr>
          <w:rFonts w:ascii="HGP創英角ｺﾞｼｯｸUB" w:eastAsia="HGP創英角ｺﾞｼｯｸUB" w:hAnsi="HGP創英角ｺﾞｼｯｸUB"/>
          <w:noProof/>
        </w:rPr>
        <w:drawing>
          <wp:inline distT="0" distB="0" distL="0" distR="0" wp14:anchorId="56215D39" wp14:editId="57181AC5">
            <wp:extent cx="4656455" cy="2185116"/>
            <wp:effectExtent l="0" t="0" r="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42" t="2686" b="13495"/>
                    <a:stretch/>
                  </pic:blipFill>
                  <pic:spPr bwMode="auto">
                    <a:xfrm>
                      <a:off x="0" y="0"/>
                      <a:ext cx="4680291" cy="2196301"/>
                    </a:xfrm>
                    <a:prstGeom prst="rect">
                      <a:avLst/>
                    </a:prstGeom>
                    <a:ln>
                      <a:noFill/>
                    </a:ln>
                    <a:extLst>
                      <a:ext uri="{53640926-AAD7-44D8-BBD7-CCE9431645EC}">
                        <a14:shadowObscured xmlns:a14="http://schemas.microsoft.com/office/drawing/2010/main"/>
                      </a:ext>
                    </a:extLst>
                  </pic:spPr>
                </pic:pic>
              </a:graphicData>
            </a:graphic>
          </wp:inline>
        </w:drawing>
      </w:r>
    </w:p>
    <w:p w14:paraId="27B8ECA5" w14:textId="710C08D4" w:rsidR="006E6D79" w:rsidRDefault="006E6D79" w:rsidP="005C60BA">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■内務省</w:t>
      </w:r>
      <w:r w:rsidR="0009757E">
        <w:rPr>
          <w:rFonts w:ascii="HGP創英角ｺﾞｼｯｸUB" w:eastAsia="HGP創英角ｺﾞｼｯｸUB" w:hAnsi="HGP創英角ｺﾞｼｯｸUB" w:hint="eastAsia"/>
        </w:rPr>
        <w:t>の立案</w:t>
      </w:r>
    </w:p>
    <w:p w14:paraId="3AA41AB4" w14:textId="6DFC97F6" w:rsidR="00951884" w:rsidRPr="001D28B9" w:rsidRDefault="007C64EE" w:rsidP="005C60BA">
      <w:r>
        <w:rPr>
          <w:noProof/>
        </w:rPr>
        <w:drawing>
          <wp:inline distT="0" distB="0" distL="0" distR="0" wp14:anchorId="4B154052" wp14:editId="0E3AEF68">
            <wp:extent cx="4625520" cy="2616200"/>
            <wp:effectExtent l="0" t="0" r="381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0868" cy="2630537"/>
                    </a:xfrm>
                    <a:prstGeom prst="rect">
                      <a:avLst/>
                    </a:prstGeom>
                    <a:noFill/>
                    <a:ln>
                      <a:noFill/>
                    </a:ln>
                  </pic:spPr>
                </pic:pic>
              </a:graphicData>
            </a:graphic>
          </wp:inline>
        </w:drawing>
      </w:r>
    </w:p>
    <w:p w14:paraId="6F3F11D1" w14:textId="3580E6F0" w:rsidR="005C60BA" w:rsidRPr="005C60BA" w:rsidRDefault="007074D1" w:rsidP="00F0274D">
      <w:pPr>
        <w:ind w:left="210" w:hangingChars="100" w:hanging="210"/>
      </w:pPr>
      <w:r>
        <w:rPr>
          <w:rFonts w:hint="eastAsia"/>
        </w:rPr>
        <w:t>→</w:t>
      </w:r>
      <w:r w:rsidR="009006C2">
        <w:rPr>
          <w:rFonts w:hint="eastAsia"/>
        </w:rPr>
        <w:t>「</w:t>
      </w:r>
      <w:r w:rsidR="005C60BA" w:rsidRPr="005C60BA">
        <w:rPr>
          <w:rFonts w:hint="eastAsia"/>
        </w:rPr>
        <w:t>地方制度編纂綱領</w:t>
      </w:r>
      <w:r w:rsidR="009006C2">
        <w:rPr>
          <w:rFonts w:hint="eastAsia"/>
        </w:rPr>
        <w:t>」</w:t>
      </w:r>
      <w:r>
        <w:rPr>
          <w:rFonts w:hint="eastAsia"/>
        </w:rPr>
        <w:t>では、</w:t>
      </w:r>
      <w:r w:rsidR="00711905" w:rsidRPr="00711905">
        <w:rPr>
          <w:rFonts w:hint="eastAsia"/>
        </w:rPr>
        <w:t>「県郡ハ町村ニ同ク共同事務ヲ自治スルカ為メノ共同区タル事」</w:t>
      </w:r>
      <w:r w:rsidR="00711905">
        <w:rPr>
          <w:rFonts w:hint="eastAsia"/>
        </w:rPr>
        <w:t>と述べており、</w:t>
      </w:r>
      <w:r w:rsidR="009006C2" w:rsidRPr="009006C2">
        <w:rPr>
          <w:rFonts w:hint="eastAsia"/>
        </w:rPr>
        <w:t>府県・郡と市町村とが</w:t>
      </w:r>
      <w:r w:rsidR="009006C2" w:rsidRPr="009006C2">
        <w:rPr>
          <w:rFonts w:hint="eastAsia"/>
          <w:u w:val="single"/>
        </w:rPr>
        <w:t>ほとんど同じ性格及び権限を有する自治団体</w:t>
      </w:r>
      <w:r w:rsidR="009006C2" w:rsidRPr="009006C2">
        <w:rPr>
          <w:rFonts w:hint="eastAsia"/>
        </w:rPr>
        <w:t>として規定。</w:t>
      </w:r>
      <w:r>
        <w:rPr>
          <w:rFonts w:hint="eastAsia"/>
        </w:rPr>
        <w:t>ここにのちの</w:t>
      </w:r>
      <w:r w:rsidR="005C60BA" w:rsidRPr="005C60BA">
        <w:rPr>
          <w:rFonts w:hint="eastAsia"/>
        </w:rPr>
        <w:t>「内閣原案」の基本骨子が提示された。</w:t>
      </w:r>
    </w:p>
    <w:p w14:paraId="2BBDDADB" w14:textId="234B3C46" w:rsidR="005C60BA" w:rsidRDefault="005C60BA"/>
    <w:p w14:paraId="4A5FD30D" w14:textId="7E543DEC" w:rsidR="009006C2" w:rsidRPr="009006C2" w:rsidRDefault="00711905" w:rsidP="00711905">
      <w:pPr>
        <w:ind w:left="210" w:hangingChars="100" w:hanging="210"/>
      </w:pPr>
      <w:r>
        <w:rPr>
          <w:rFonts w:hint="eastAsia"/>
        </w:rPr>
        <w:t>・</w:t>
      </w:r>
      <w:r w:rsidR="009006C2" w:rsidRPr="009006C2">
        <w:rPr>
          <w:rFonts w:hint="eastAsia"/>
        </w:rPr>
        <w:t>お雇い外国人のモッセ（ドイツ人）が原案を作成し、それを地方制度編纂委員会が審議する、という作業が行われる。地方制度編纂委員会内で、末松謙澄内務省県治局長、荒川邦蔵内務省参事官、小松原英太郎内務大臣秘書官が、府県制・郡制について実際の調査立案にあたった。</w:t>
      </w:r>
    </w:p>
    <w:p w14:paraId="185407FF" w14:textId="40776409" w:rsidR="009006C2" w:rsidRPr="009006C2" w:rsidRDefault="009006C2"/>
    <w:p w14:paraId="2060E8A1" w14:textId="65A53A5D" w:rsidR="000F368E" w:rsidRDefault="00711905" w:rsidP="00711905">
      <w:pPr>
        <w:ind w:left="210" w:hangingChars="100" w:hanging="210"/>
      </w:pPr>
      <w:r>
        <w:rPr>
          <w:rFonts w:hint="eastAsia"/>
        </w:rPr>
        <w:t>・</w:t>
      </w:r>
      <w:r w:rsidR="009006C2">
        <w:rPr>
          <w:rFonts w:hint="eastAsia"/>
        </w:rPr>
        <w:t>明治21年</w:t>
      </w:r>
      <w:r w:rsidR="000F368E">
        <w:rPr>
          <w:rFonts w:hint="eastAsia"/>
        </w:rPr>
        <w:t>4月26日に郡制草案が完成</w:t>
      </w:r>
      <w:r>
        <w:rPr>
          <w:rFonts w:hint="eastAsia"/>
        </w:rPr>
        <w:t>。</w:t>
      </w:r>
      <w:r w:rsidR="000F368E">
        <w:rPr>
          <w:rFonts w:hint="eastAsia"/>
        </w:rPr>
        <w:t>府県制草案も同年6月27日に</w:t>
      </w:r>
      <w:r>
        <w:rPr>
          <w:rFonts w:hint="eastAsia"/>
        </w:rPr>
        <w:t>完成</w:t>
      </w:r>
      <w:r w:rsidR="000F368E">
        <w:rPr>
          <w:rFonts w:hint="eastAsia"/>
        </w:rPr>
        <w:t>、内部の審議を重ね、9月12日に地方制度編纂委員長より草案を内閣に上申された。</w:t>
      </w:r>
    </w:p>
    <w:p w14:paraId="0EBCEF55" w14:textId="77777777" w:rsidR="00711905" w:rsidRDefault="00711905" w:rsidP="00711905">
      <w:pPr>
        <w:ind w:left="210" w:hangingChars="100" w:hanging="210"/>
      </w:pPr>
    </w:p>
    <w:p w14:paraId="54DF82A5" w14:textId="77777777" w:rsidR="00711905" w:rsidRPr="00711905" w:rsidRDefault="00711905" w:rsidP="00711905">
      <w:r w:rsidRPr="00711905">
        <w:rPr>
          <w:rFonts w:hint="eastAsia"/>
        </w:rPr>
        <w:t>・同年9月26日、内務省の「内閣原案」（府県制・郡制・市制町村制）が閣議決定。</w:t>
      </w:r>
    </w:p>
    <w:p w14:paraId="6914AF5D" w14:textId="1141DDB8" w:rsidR="001D28B9" w:rsidRPr="003D588A" w:rsidRDefault="001D28B9"/>
    <w:p w14:paraId="599875CD" w14:textId="26E396F7" w:rsidR="001D28B9" w:rsidRPr="0025150C" w:rsidRDefault="0025150C" w:rsidP="001D28B9">
      <w:pPr>
        <w:rPr>
          <w:rFonts w:ascii="HGP創英角ｺﾞｼｯｸUB" w:eastAsia="HGP創英角ｺﾞｼｯｸUB" w:hAnsi="HGP創英角ｺﾞｼｯｸUB" w:cs="Times New Roman"/>
          <w:sz w:val="28"/>
          <w:szCs w:val="28"/>
        </w:rPr>
      </w:pPr>
      <w:r>
        <w:rPr>
          <w:rFonts w:ascii="HGP創英角ｺﾞｼｯｸUB" w:eastAsia="HGP創英角ｺﾞｼｯｸUB" w:hAnsi="HGP創英角ｺﾞｼｯｸUB" w:cs="Times New Roman" w:hint="eastAsia"/>
          <w:sz w:val="28"/>
          <w:szCs w:val="28"/>
        </w:rPr>
        <w:t>【</w:t>
      </w:r>
      <w:r w:rsidR="009006C2" w:rsidRPr="0025150C">
        <w:rPr>
          <w:rFonts w:ascii="HGP創英角ｺﾞｼｯｸUB" w:eastAsia="HGP創英角ｺﾞｼｯｸUB" w:hAnsi="HGP創英角ｺﾞｼｯｸUB" w:cs="Times New Roman" w:hint="eastAsia"/>
          <w:sz w:val="28"/>
          <w:szCs w:val="28"/>
        </w:rPr>
        <w:t>府県制「内閣原案」</w:t>
      </w:r>
      <w:r>
        <w:rPr>
          <w:rFonts w:ascii="HGP創英角ｺﾞｼｯｸUB" w:eastAsia="HGP創英角ｺﾞｼｯｸUB" w:hAnsi="HGP創英角ｺﾞｼｯｸUB" w:cs="Times New Roman" w:hint="eastAsia"/>
          <w:sz w:val="28"/>
          <w:szCs w:val="28"/>
        </w:rPr>
        <w:t>】〔</w:t>
      </w:r>
      <w:r w:rsidRPr="0025150C">
        <w:rPr>
          <w:rFonts w:ascii="HGP創英角ｺﾞｼｯｸUB" w:eastAsia="HGP創英角ｺﾞｼｯｸUB" w:hAnsi="HGP創英角ｺﾞｼｯｸUB" w:cs="Times New Roman" w:hint="eastAsia"/>
          <w:sz w:val="28"/>
          <w:szCs w:val="28"/>
        </w:rPr>
        <w:t>配布資料を参照</w:t>
      </w:r>
      <w:r>
        <w:rPr>
          <w:rFonts w:ascii="HGP創英角ｺﾞｼｯｸUB" w:eastAsia="HGP創英角ｺﾞｼｯｸUB" w:hAnsi="HGP創英角ｺﾞｼｯｸUB" w:cs="Times New Roman" w:hint="eastAsia"/>
          <w:sz w:val="28"/>
          <w:szCs w:val="28"/>
        </w:rPr>
        <w:t>〕</w:t>
      </w:r>
    </w:p>
    <w:p w14:paraId="02D39741" w14:textId="65332510" w:rsidR="004033DC" w:rsidRDefault="004033DC">
      <w:pPr>
        <w:rPr>
          <w:rFonts w:ascii="游明朝" w:eastAsia="游明朝" w:hAnsi="游明朝" w:cs="Times New Roman"/>
        </w:rPr>
      </w:pPr>
      <w:r>
        <w:rPr>
          <w:rFonts w:ascii="游明朝" w:eastAsia="游明朝" w:hAnsi="游明朝" w:cs="Times New Roman" w:hint="eastAsia"/>
        </w:rPr>
        <w:t>〔「府県制郡制ヲ定ム」『公文類聚』第一四編巻之一政体門一政体総六（国立公文書館所蔵）〕</w:t>
      </w:r>
    </w:p>
    <w:p w14:paraId="59868BE4" w14:textId="0B593090" w:rsidR="00F00F48" w:rsidRPr="00DA1BEA" w:rsidRDefault="00CD4AC7" w:rsidP="00DA1BEA">
      <w:pPr>
        <w:pStyle w:val="ad"/>
        <w:numPr>
          <w:ilvl w:val="0"/>
          <w:numId w:val="10"/>
        </w:numPr>
        <w:ind w:leftChars="0"/>
        <w:rPr>
          <w:rFonts w:ascii="游明朝" w:eastAsia="游明朝" w:hAnsi="游明朝" w:cs="Times New Roman"/>
        </w:rPr>
      </w:pPr>
      <w:r w:rsidRPr="00DA1BEA">
        <w:rPr>
          <w:rFonts w:ascii="游明朝" w:eastAsia="游明朝" w:hAnsi="游明朝" w:cs="Times New Roman" w:hint="eastAsia"/>
        </w:rPr>
        <w:t>〔図１〕</w:t>
      </w:r>
    </w:p>
    <w:p w14:paraId="3207E114" w14:textId="27B19658" w:rsidR="00CD4AC7" w:rsidRPr="00DA1BEA" w:rsidRDefault="00CD4AC7" w:rsidP="00DA1BEA">
      <w:pPr>
        <w:pStyle w:val="ad"/>
        <w:numPr>
          <w:ilvl w:val="0"/>
          <w:numId w:val="10"/>
        </w:numPr>
        <w:ind w:leftChars="0"/>
        <w:rPr>
          <w:rFonts w:ascii="游明朝" w:eastAsia="游明朝" w:hAnsi="游明朝" w:cs="Times New Roman"/>
        </w:rPr>
      </w:pPr>
      <w:r w:rsidRPr="00DA1BEA">
        <w:rPr>
          <w:rFonts w:ascii="游明朝" w:eastAsia="游明朝" w:hAnsi="游明朝" w:cs="Times New Roman" w:hint="eastAsia"/>
        </w:rPr>
        <w:t>〔図２〕</w:t>
      </w:r>
    </w:p>
    <w:p w14:paraId="7BD09F09" w14:textId="77777777" w:rsidR="00DA1BEA" w:rsidRDefault="00CD4AC7" w:rsidP="00DA1BEA">
      <w:pPr>
        <w:pStyle w:val="ad"/>
        <w:numPr>
          <w:ilvl w:val="0"/>
          <w:numId w:val="10"/>
        </w:numPr>
        <w:ind w:leftChars="0"/>
        <w:rPr>
          <w:rFonts w:ascii="游明朝" w:eastAsia="游明朝" w:hAnsi="游明朝" w:cs="Times New Roman"/>
        </w:rPr>
      </w:pPr>
      <w:r w:rsidRPr="00DA1BEA">
        <w:rPr>
          <w:rFonts w:ascii="游明朝" w:eastAsia="游明朝" w:hAnsi="游明朝" w:cs="Times New Roman" w:hint="eastAsia"/>
        </w:rPr>
        <w:t>〔図３〕</w:t>
      </w:r>
    </w:p>
    <w:p w14:paraId="24610163" w14:textId="0D72143C" w:rsidR="00CD4AC7" w:rsidRPr="00DA1BEA" w:rsidRDefault="00CD4AC7" w:rsidP="00DA1BEA">
      <w:pPr>
        <w:pStyle w:val="ad"/>
        <w:numPr>
          <w:ilvl w:val="0"/>
          <w:numId w:val="10"/>
        </w:numPr>
        <w:ind w:leftChars="0"/>
        <w:rPr>
          <w:rFonts w:ascii="游明朝" w:eastAsia="游明朝" w:hAnsi="游明朝" w:cs="Times New Roman"/>
        </w:rPr>
      </w:pPr>
      <w:r w:rsidRPr="00DA1BEA">
        <w:rPr>
          <w:rFonts w:ascii="游明朝" w:eastAsia="游明朝" w:hAnsi="游明朝" w:cs="Times New Roman" w:hint="eastAsia"/>
        </w:rPr>
        <w:t>〔図４〕</w:t>
      </w:r>
    </w:p>
    <w:p w14:paraId="15CC9CEF" w14:textId="7D7CA15B" w:rsidR="00DA1BEA" w:rsidRDefault="00DA1BEA" w:rsidP="00DA1BEA">
      <w:pPr>
        <w:ind w:left="210" w:hangingChars="100" w:hanging="210"/>
      </w:pPr>
      <w:r>
        <w:rPr>
          <w:rFonts w:hint="eastAsia"/>
        </w:rPr>
        <w:t>※府県制「内閣原案」は、府</w:t>
      </w:r>
      <w:r w:rsidR="00FD6C66">
        <w:rPr>
          <w:rFonts w:hint="eastAsia"/>
        </w:rPr>
        <w:t>県公共事務を府県自治に委ね</w:t>
      </w:r>
      <w:r w:rsidR="00AB3A83">
        <w:rPr>
          <w:rFonts w:hint="eastAsia"/>
        </w:rPr>
        <w:t>、</w:t>
      </w:r>
      <w:r w:rsidR="00AB3A83" w:rsidRPr="00AB3A83">
        <w:rPr>
          <w:rFonts w:hint="eastAsia"/>
        </w:rPr>
        <w:t>自治団体としての性格を府県に認め</w:t>
      </w:r>
      <w:r w:rsidR="00FD6C66">
        <w:rPr>
          <w:rFonts w:hint="eastAsia"/>
        </w:rPr>
        <w:t>る</w:t>
      </w:r>
      <w:r>
        <w:rPr>
          <w:rFonts w:hint="eastAsia"/>
        </w:rPr>
        <w:t>。</w:t>
      </w:r>
    </w:p>
    <w:p w14:paraId="443B33F6" w14:textId="0CFE609A" w:rsidR="00FD6C66" w:rsidRPr="00DA1BEA" w:rsidRDefault="00CD4AC7" w:rsidP="00AB3A83">
      <w:pPr>
        <w:rPr>
          <w:rFonts w:ascii="HGP創英角ｺﾞｼｯｸUB" w:eastAsia="HGP創英角ｺﾞｼｯｸUB" w:hAnsi="HGP創英角ｺﾞｼｯｸUB"/>
        </w:rPr>
      </w:pPr>
      <w:r>
        <w:rPr>
          <w:rFonts w:hint="eastAsia"/>
        </w:rPr>
        <w:t>→その目的は、</w:t>
      </w:r>
      <w:r w:rsidR="00355843" w:rsidRPr="00CD6717">
        <w:rPr>
          <w:rFonts w:hint="eastAsia"/>
          <w:u w:val="single"/>
        </w:rPr>
        <w:t>官吏と住民とが協力して地方自治行政を運営する</w:t>
      </w:r>
      <w:r w:rsidRPr="00CD6717">
        <w:rPr>
          <w:rFonts w:hint="eastAsia"/>
          <w:u w:val="single"/>
        </w:rPr>
        <w:t>体制の構築</w:t>
      </w:r>
      <w:r>
        <w:rPr>
          <w:rFonts w:hint="eastAsia"/>
        </w:rPr>
        <w:t>にある</w:t>
      </w:r>
      <w:r w:rsidR="00355843">
        <w:rPr>
          <w:rFonts w:hint="eastAsia"/>
        </w:rPr>
        <w:t>。</w:t>
      </w:r>
    </w:p>
    <w:p w14:paraId="33334E42" w14:textId="1228418F" w:rsidR="00FD6C66" w:rsidRDefault="00355843" w:rsidP="00355843">
      <w:pPr>
        <w:ind w:left="210" w:hangingChars="100" w:hanging="210"/>
      </w:pPr>
      <w:r>
        <w:rPr>
          <w:rFonts w:hint="eastAsia"/>
        </w:rPr>
        <w:t xml:space="preserve">　</w:t>
      </w:r>
    </w:p>
    <w:p w14:paraId="14D47335" w14:textId="77777777" w:rsidR="00FD6C66" w:rsidRPr="001D28B9" w:rsidRDefault="00FD6C66"/>
    <w:p w14:paraId="5BF2B08A" w14:textId="0F31DD4D" w:rsidR="002E78AE" w:rsidRPr="00E53610" w:rsidRDefault="0009757E" w:rsidP="00E324EC">
      <w:pPr>
        <w:rPr>
          <w:rFonts w:ascii="HGS創英ﾌﾟﾚｾﾞﾝｽEB" w:eastAsia="HGS創英ﾌﾟﾚｾﾞﾝｽEB" w:hAnsi="HGP創英角ｺﾞｼｯｸUB"/>
          <w:sz w:val="24"/>
          <w:szCs w:val="24"/>
        </w:rPr>
      </w:pPr>
      <w:r>
        <w:rPr>
          <w:rFonts w:ascii="HGS創英ﾌﾟﾚｾﾞﾝｽEB" w:eastAsia="HGS創英ﾌﾟﾚｾﾞﾝｽEB" w:hAnsi="HGP創英角ｺﾞｼｯｸUB" w:hint="eastAsia"/>
          <w:sz w:val="24"/>
          <w:szCs w:val="24"/>
        </w:rPr>
        <w:t>■</w:t>
      </w:r>
      <w:r w:rsidR="00E324EC" w:rsidRPr="00E53610">
        <w:rPr>
          <w:rFonts w:ascii="HGS創英ﾌﾟﾚｾﾞﾝｽEB" w:eastAsia="HGS創英ﾌﾟﾚｾﾞﾝｽEB" w:hAnsi="HGP創英角ｺﾞｼｯｸUB" w:hint="eastAsia"/>
          <w:sz w:val="24"/>
          <w:szCs w:val="24"/>
        </w:rPr>
        <w:t>元老院の審議</w:t>
      </w:r>
    </w:p>
    <w:p w14:paraId="51AC003D" w14:textId="2D6F637E" w:rsidR="006E6D79" w:rsidRPr="00E53610" w:rsidRDefault="006E6D79" w:rsidP="006E6D79">
      <w:pPr>
        <w:ind w:left="210" w:hangingChars="100" w:hanging="210"/>
        <w:rPr>
          <w:rFonts w:asciiTheme="minorEastAsia" w:hAnsiTheme="minorEastAsia"/>
          <w:sz w:val="18"/>
          <w:szCs w:val="18"/>
        </w:rPr>
      </w:pPr>
      <w:r>
        <w:rPr>
          <w:rFonts w:ascii="HGP創英角ｺﾞｼｯｸUB" w:eastAsia="HGP創英角ｺﾞｼｯｸUB" w:hAnsi="HGP創英角ｺﾞｼｯｸUB" w:hint="eastAsia"/>
        </w:rPr>
        <w:t xml:space="preserve">　</w:t>
      </w:r>
      <w:r w:rsidRPr="00E53610">
        <w:rPr>
          <w:rFonts w:asciiTheme="minorEastAsia" w:hAnsiTheme="minorEastAsia" w:hint="eastAsia"/>
          <w:sz w:val="18"/>
          <w:szCs w:val="18"/>
        </w:rPr>
        <w:t>※元老院とは、1875年2月の大阪会議での合意に基づき、そのあとに出された立憲政体の詔書によって、同</w:t>
      </w:r>
      <w:r w:rsidRPr="00E53610">
        <w:rPr>
          <w:rFonts w:asciiTheme="minorEastAsia" w:hAnsiTheme="minorEastAsia"/>
          <w:sz w:val="18"/>
          <w:szCs w:val="18"/>
        </w:rPr>
        <w:t>年4月25日</w:t>
      </w:r>
      <w:r w:rsidRPr="00E53610">
        <w:rPr>
          <w:rFonts w:asciiTheme="minorEastAsia" w:hAnsiTheme="minorEastAsia" w:hint="eastAsia"/>
          <w:sz w:val="18"/>
          <w:szCs w:val="18"/>
        </w:rPr>
        <w:t>に</w:t>
      </w:r>
      <w:r w:rsidRPr="00E53610">
        <w:rPr>
          <w:rFonts w:asciiTheme="minorEastAsia" w:hAnsiTheme="minorEastAsia"/>
          <w:sz w:val="18"/>
          <w:szCs w:val="18"/>
        </w:rPr>
        <w:t>設置され</w:t>
      </w:r>
      <w:r w:rsidRPr="00E53610">
        <w:rPr>
          <w:rFonts w:asciiTheme="minorEastAsia" w:hAnsiTheme="minorEastAsia" w:hint="eastAsia"/>
          <w:sz w:val="18"/>
          <w:szCs w:val="18"/>
        </w:rPr>
        <w:t>た国の立法機関である。構成者は元老院議官</w:t>
      </w:r>
      <w:r w:rsidR="00485583" w:rsidRPr="00E53610">
        <w:rPr>
          <w:rFonts w:asciiTheme="minorEastAsia" w:hAnsiTheme="minorEastAsia" w:hint="eastAsia"/>
          <w:sz w:val="18"/>
          <w:szCs w:val="18"/>
        </w:rPr>
        <w:t>（定員の規定なし）</w:t>
      </w:r>
      <w:r w:rsidRPr="00E53610">
        <w:rPr>
          <w:rFonts w:asciiTheme="minorEastAsia" w:hAnsiTheme="minorEastAsia" w:hint="eastAsia"/>
          <w:sz w:val="18"/>
          <w:szCs w:val="18"/>
        </w:rPr>
        <w:t>と称した。</w:t>
      </w:r>
      <w:r w:rsidR="00485583" w:rsidRPr="00E53610">
        <w:rPr>
          <w:rFonts w:asciiTheme="minorEastAsia" w:hAnsiTheme="minorEastAsia" w:hint="eastAsia"/>
          <w:sz w:val="18"/>
          <w:szCs w:val="18"/>
        </w:rPr>
        <w:t>国会開設に至る間、憲法草案の起草、諸般にわたる新法の制定、旧法の改定などに従事した。1890年10月20日廃院。</w:t>
      </w:r>
    </w:p>
    <w:p w14:paraId="53A54E1A" w14:textId="77777777" w:rsidR="00E53610" w:rsidRPr="0009757E" w:rsidRDefault="00E53610" w:rsidP="002E78AE">
      <w:pPr>
        <w:rPr>
          <w:rFonts w:ascii="HGP創英角ｺﾞｼｯｸUB" w:eastAsia="HGP創英角ｺﾞｼｯｸUB" w:hAnsi="HGP創英角ｺﾞｼｯｸUB"/>
        </w:rPr>
      </w:pPr>
      <w:r w:rsidRPr="0009757E">
        <w:rPr>
          <w:rFonts w:ascii="HGP創英角ｺﾞｼｯｸUB" w:eastAsia="HGP創英角ｺﾞｼｯｸUB" w:hAnsi="HGP創英角ｺﾞｼｯｸUB" w:hint="eastAsia"/>
        </w:rPr>
        <w:t>【年表】</w:t>
      </w:r>
    </w:p>
    <w:p w14:paraId="5C7A3EC3" w14:textId="77777777" w:rsidR="0009757E" w:rsidRDefault="0009757E" w:rsidP="004E12D0">
      <w:pPr>
        <w:ind w:left="210" w:hangingChars="100" w:hanging="210"/>
      </w:pPr>
      <w:r>
        <w:rPr>
          <w:rFonts w:hint="eastAsia"/>
        </w:rPr>
        <w:t>・</w:t>
      </w:r>
      <w:r w:rsidR="002E78AE">
        <w:rPr>
          <w:rFonts w:hint="eastAsia"/>
        </w:rPr>
        <w:t>「内閣原案」は、</w:t>
      </w:r>
      <w:r w:rsidR="002E78AE" w:rsidRPr="00960EB5">
        <w:rPr>
          <w:rFonts w:hint="eastAsia"/>
          <w:u w:val="single"/>
        </w:rPr>
        <w:t>10月1日</w:t>
      </w:r>
      <w:r w:rsidR="002E78AE">
        <w:rPr>
          <w:rFonts w:hint="eastAsia"/>
        </w:rPr>
        <w:t>、元老院に下付された。</w:t>
      </w:r>
      <w:r w:rsidR="002E78AE" w:rsidRPr="00960EB5">
        <w:rPr>
          <w:rFonts w:hint="eastAsia"/>
          <w:u w:val="single"/>
        </w:rPr>
        <w:t>10月8日</w:t>
      </w:r>
      <w:r w:rsidR="002E78AE">
        <w:rPr>
          <w:rFonts w:hint="eastAsia"/>
        </w:rPr>
        <w:t>から郡制と府県制の審議に入った。</w:t>
      </w:r>
    </w:p>
    <w:p w14:paraId="5768CB09" w14:textId="77777777" w:rsidR="0009757E" w:rsidRDefault="0009757E" w:rsidP="002E78AE"/>
    <w:p w14:paraId="4E8D3121" w14:textId="288DABB3" w:rsidR="00E324EC" w:rsidRDefault="0009757E" w:rsidP="00DA1BEA">
      <w:pPr>
        <w:ind w:left="210" w:hangingChars="100" w:hanging="210"/>
      </w:pPr>
      <w:r>
        <w:rPr>
          <w:rFonts w:hint="eastAsia"/>
        </w:rPr>
        <w:t>・</w:t>
      </w:r>
      <w:r w:rsidR="00E324EC">
        <w:rPr>
          <w:rFonts w:hint="eastAsia"/>
        </w:rPr>
        <w:t>元老院の議官たちは、郡と府県を自治体として、それらに法人化を認めることに消極的もしくは反対</w:t>
      </w:r>
      <w:r w:rsidR="00DA1BEA">
        <w:rPr>
          <w:rFonts w:hint="eastAsia"/>
        </w:rPr>
        <w:t>→</w:t>
      </w:r>
      <w:r w:rsidR="00DA1BEA" w:rsidRPr="00DA1BEA">
        <w:rPr>
          <w:rFonts w:hint="eastAsia"/>
        </w:rPr>
        <w:t>廃案説・時期尚早説が続出した</w:t>
      </w:r>
      <w:r w:rsidR="00DA1BEA">
        <w:rPr>
          <w:rFonts w:hint="eastAsia"/>
        </w:rPr>
        <w:t>模様</w:t>
      </w:r>
      <w:r w:rsidR="00DA1BEA" w:rsidRPr="00DA1BEA">
        <w:rPr>
          <w:rFonts w:hint="eastAsia"/>
        </w:rPr>
        <w:t>。</w:t>
      </w:r>
    </w:p>
    <w:p w14:paraId="2DD483DE" w14:textId="77777777" w:rsidR="00E53610" w:rsidRPr="00DA1BEA" w:rsidRDefault="00E53610" w:rsidP="00E324EC"/>
    <w:p w14:paraId="6C4744F4" w14:textId="674070A1" w:rsidR="001E199C" w:rsidRDefault="00E53610" w:rsidP="00E53610">
      <w:pPr>
        <w:ind w:left="210" w:hangingChars="100" w:hanging="210"/>
      </w:pPr>
      <w:r>
        <w:rPr>
          <w:rFonts w:hint="eastAsia"/>
        </w:rPr>
        <w:t>・</w:t>
      </w:r>
      <w:r w:rsidR="001E199C">
        <w:rPr>
          <w:rFonts w:hint="eastAsia"/>
        </w:rPr>
        <w:t>そこで、法案制定の責任者である内務大臣・山県有朋は、</w:t>
      </w:r>
      <w:r w:rsidR="004E12D0">
        <w:rPr>
          <w:rFonts w:hint="eastAsia"/>
        </w:rPr>
        <w:t>明治</w:t>
      </w:r>
      <w:r w:rsidR="001E199C">
        <w:rPr>
          <w:rFonts w:hint="eastAsia"/>
        </w:rPr>
        <w:t>21年11月20日、元老院</w:t>
      </w:r>
      <w:r w:rsidR="001E199C">
        <w:rPr>
          <w:rFonts w:hint="eastAsia"/>
        </w:rPr>
        <w:lastRenderedPageBreak/>
        <w:t>の会議に臨席し、長時間にわたって</w:t>
      </w:r>
      <w:r w:rsidR="006E715B">
        <w:rPr>
          <w:rFonts w:hint="eastAsia"/>
        </w:rPr>
        <w:t>すこぶる詳細な説明を行った。当時の慣例では大臣が元老院の会議に顔を出すことはまずなかったので、山県の行動は異例中の異例であった。また、山県は全部付託調査委員会の会議にも出席し、調査委員からの質問に答えたらしい。このことから、法案成立にかける山県の熱意がうかがえる</w:t>
      </w:r>
      <w:r w:rsidR="00A23C4B">
        <w:rPr>
          <w:rFonts w:hint="eastAsia"/>
        </w:rPr>
        <w:t>。</w:t>
      </w:r>
    </w:p>
    <w:p w14:paraId="05CFC1C3" w14:textId="77777777" w:rsidR="00E53610" w:rsidRDefault="00E53610" w:rsidP="00EE334B"/>
    <w:p w14:paraId="076845D9" w14:textId="0BA6CE46" w:rsidR="00EE334B" w:rsidRPr="00EE334B" w:rsidRDefault="00E53610" w:rsidP="00EE334B">
      <w:r>
        <w:rPr>
          <w:rFonts w:hint="eastAsia"/>
        </w:rPr>
        <w:t>・審議の</w:t>
      </w:r>
      <w:r w:rsidR="00EE334B" w:rsidRPr="00EE334B">
        <w:rPr>
          <w:rFonts w:hint="eastAsia"/>
        </w:rPr>
        <w:t>結果</w:t>
      </w:r>
      <w:r>
        <w:rPr>
          <w:rFonts w:hint="eastAsia"/>
        </w:rPr>
        <w:t>：</w:t>
      </w:r>
      <w:r w:rsidR="00EE334B" w:rsidRPr="00EE334B">
        <w:rPr>
          <w:rFonts w:hint="eastAsia"/>
        </w:rPr>
        <w:t>「内閣原案」が最終的に内閣に返上され、廃案となった。</w:t>
      </w:r>
    </w:p>
    <w:p w14:paraId="4AF42C9B" w14:textId="1202EDEB" w:rsidR="002E78AE" w:rsidRDefault="002E78AE" w:rsidP="00E324EC"/>
    <w:p w14:paraId="156DFCBC" w14:textId="77777777" w:rsidR="00BA02D3" w:rsidRDefault="00BA02D3" w:rsidP="00E324EC"/>
    <w:p w14:paraId="44B44F57" w14:textId="473D289C" w:rsidR="002E78AE" w:rsidRPr="00EE334B" w:rsidRDefault="000D473E" w:rsidP="00E324EC">
      <w:pP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１－１</w:t>
      </w:r>
      <w:r w:rsidR="00574558">
        <w:rPr>
          <w:rFonts w:ascii="HGP創英角ｺﾞｼｯｸUB" w:eastAsia="HGP創英角ｺﾞｼｯｸUB" w:hAnsi="HGP創英角ｺﾞｼｯｸUB" w:hint="eastAsia"/>
          <w:sz w:val="28"/>
          <w:szCs w:val="28"/>
        </w:rPr>
        <w:t>、</w:t>
      </w:r>
      <w:r w:rsidR="002E78AE" w:rsidRPr="00EE334B">
        <w:rPr>
          <w:rFonts w:ascii="HGP創英角ｺﾞｼｯｸUB" w:eastAsia="HGP創英角ｺﾞｼｯｸUB" w:hAnsi="HGP創英角ｺﾞｼｯｸUB" w:hint="eastAsia"/>
          <w:sz w:val="28"/>
          <w:szCs w:val="28"/>
        </w:rPr>
        <w:t>モッセの自治論</w:t>
      </w:r>
    </w:p>
    <w:p w14:paraId="412FA0F5" w14:textId="5B3EB3EA" w:rsidR="00A23C4B" w:rsidRDefault="00A23C4B" w:rsidP="00F47EB6">
      <w:r>
        <w:rPr>
          <w:rFonts w:hint="eastAsia"/>
        </w:rPr>
        <w:t>・</w:t>
      </w:r>
      <w:r w:rsidR="00EE334B">
        <w:rPr>
          <w:rFonts w:hint="eastAsia"/>
        </w:rPr>
        <w:t>モッセは明治地方自治制度に深く関わった人物。</w:t>
      </w:r>
    </w:p>
    <w:p w14:paraId="528DCCC8" w14:textId="5B1EA1BC" w:rsidR="00F47EB6" w:rsidRDefault="00EE334B" w:rsidP="00A23C4B">
      <w:pPr>
        <w:ind w:leftChars="100" w:left="210"/>
      </w:pPr>
      <w:r>
        <w:rPr>
          <w:rFonts w:hint="eastAsia"/>
        </w:rPr>
        <w:t>明治20（1887）年2月1日に、モッセが「地方官政及共同行政組織ノ要領」を提出。内務省</w:t>
      </w:r>
      <w:r w:rsidR="00F475C3">
        <w:rPr>
          <w:rFonts w:hint="eastAsia"/>
        </w:rPr>
        <w:t>は、</w:t>
      </w:r>
      <w:r>
        <w:rPr>
          <w:rFonts w:hint="eastAsia"/>
        </w:rPr>
        <w:t>モッセの「要領」に基づいて</w:t>
      </w:r>
      <w:r w:rsidR="00F475C3">
        <w:rPr>
          <w:rFonts w:hint="eastAsia"/>
        </w:rPr>
        <w:t>、郡制・府県制・市制・町村制の</w:t>
      </w:r>
      <w:r>
        <w:rPr>
          <w:rFonts w:hint="eastAsia"/>
        </w:rPr>
        <w:t>「内閣原案」を作成した。</w:t>
      </w:r>
    </w:p>
    <w:p w14:paraId="588C8C8A" w14:textId="67AE6354" w:rsidR="00F47EB6" w:rsidRDefault="00F22AF8" w:rsidP="00E324EC">
      <w:r w:rsidRPr="00F22AF8">
        <w:rPr>
          <w:noProof/>
        </w:rPr>
        <w:drawing>
          <wp:inline distT="0" distB="0" distL="0" distR="0" wp14:anchorId="5301CCBC" wp14:editId="62577CEC">
            <wp:extent cx="5400040" cy="2889250"/>
            <wp:effectExtent l="0" t="0" r="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181" b="5937"/>
                    <a:stretch/>
                  </pic:blipFill>
                  <pic:spPr bwMode="auto">
                    <a:xfrm>
                      <a:off x="0" y="0"/>
                      <a:ext cx="5400040" cy="2889250"/>
                    </a:xfrm>
                    <a:prstGeom prst="rect">
                      <a:avLst/>
                    </a:prstGeom>
                    <a:ln>
                      <a:noFill/>
                    </a:ln>
                    <a:extLst>
                      <a:ext uri="{53640926-AAD7-44D8-BBD7-CCE9431645EC}">
                        <a14:shadowObscured xmlns:a14="http://schemas.microsoft.com/office/drawing/2010/main"/>
                      </a:ext>
                    </a:extLst>
                  </pic:spPr>
                </pic:pic>
              </a:graphicData>
            </a:graphic>
          </wp:inline>
        </w:drawing>
      </w:r>
    </w:p>
    <w:p w14:paraId="33BA6BD7" w14:textId="2E2DCD65" w:rsidR="001C1C32" w:rsidRDefault="004E12D0" w:rsidP="004E12D0">
      <w:pPr>
        <w:ind w:left="210" w:hangingChars="100" w:hanging="210"/>
      </w:pPr>
      <w:r>
        <w:rPr>
          <w:rFonts w:hint="eastAsia"/>
        </w:rPr>
        <w:t>・</w:t>
      </w:r>
      <w:r w:rsidR="004C6169">
        <w:rPr>
          <w:rFonts w:hint="eastAsia"/>
        </w:rPr>
        <w:t>モッセが来日して以来、自治に関する講演をいくつか行っている。そのなかで最もまとまったものが、明治21年10月9日より行われた自治政研究会主宰の講義であった。このときの講義内容が後日に</w:t>
      </w:r>
      <w:r w:rsidR="00F00879">
        <w:rPr>
          <w:rFonts w:hint="eastAsia"/>
        </w:rPr>
        <w:t>、モッセ氏講述</w:t>
      </w:r>
      <w:r w:rsidR="004C6169">
        <w:rPr>
          <w:rFonts w:hint="eastAsia"/>
        </w:rPr>
        <w:t>『自治政講義録』として公刊されている。</w:t>
      </w:r>
    </w:p>
    <w:p w14:paraId="0267C82F" w14:textId="3CDFC35A" w:rsidR="00EE334B" w:rsidRDefault="000A4DE3" w:rsidP="00E324EC">
      <w:r w:rsidRPr="000A4DE3">
        <w:rPr>
          <w:noProof/>
        </w:rPr>
        <w:lastRenderedPageBreak/>
        <w:drawing>
          <wp:inline distT="0" distB="0" distL="0" distR="0" wp14:anchorId="6F56303B" wp14:editId="4ACCB79C">
            <wp:extent cx="5400040" cy="303784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3037840"/>
                    </a:xfrm>
                    <a:prstGeom prst="rect">
                      <a:avLst/>
                    </a:prstGeom>
                  </pic:spPr>
                </pic:pic>
              </a:graphicData>
            </a:graphic>
          </wp:inline>
        </w:drawing>
      </w:r>
    </w:p>
    <w:p w14:paraId="5AFF282C" w14:textId="77777777" w:rsidR="00BA02D3" w:rsidRDefault="00BA02D3" w:rsidP="0022350E">
      <w:pPr>
        <w:rPr>
          <w:u w:val="single"/>
        </w:rPr>
      </w:pPr>
    </w:p>
    <w:p w14:paraId="0F8113CE" w14:textId="1DF5EC67" w:rsidR="00B161F0" w:rsidRDefault="0022350E" w:rsidP="0022350E">
      <w:r>
        <w:rPr>
          <w:rFonts w:hint="eastAsia"/>
          <w:u w:val="single"/>
        </w:rPr>
        <w:t>⇒</w:t>
      </w:r>
      <w:r w:rsidR="00B161F0" w:rsidRPr="00B161F0">
        <w:rPr>
          <w:rFonts w:hint="eastAsia"/>
          <w:u w:val="single"/>
        </w:rPr>
        <w:t>モッセの自治論</w:t>
      </w:r>
      <w:r w:rsidR="00564E19">
        <w:rPr>
          <w:rFonts w:hint="eastAsia"/>
          <w:u w:val="single"/>
        </w:rPr>
        <w:t>は分権型である。</w:t>
      </w:r>
      <w:r w:rsidR="00B161F0" w:rsidRPr="00B161F0">
        <w:rPr>
          <w:rFonts w:hint="eastAsia"/>
          <w:u w:val="single"/>
        </w:rPr>
        <w:t>自治体の行政に住民が直接参加し、執行権の行使に住民が携わる</w:t>
      </w:r>
      <w:r w:rsidR="002E78AE">
        <w:rPr>
          <w:rFonts w:hint="eastAsia"/>
        </w:rPr>
        <w:t>。</w:t>
      </w:r>
      <w:r w:rsidR="001C1C32" w:rsidRPr="001C1C32">
        <w:rPr>
          <w:rFonts w:hint="eastAsia"/>
        </w:rPr>
        <w:t>住民参加を基盤とする自治制度</w:t>
      </w:r>
      <w:r w:rsidR="005D47AC">
        <w:rPr>
          <w:rFonts w:hint="eastAsia"/>
        </w:rPr>
        <w:t>、自治体行政への住民参加体制</w:t>
      </w:r>
      <w:r w:rsidR="001C1C32" w:rsidRPr="001C1C32">
        <w:rPr>
          <w:rFonts w:hint="eastAsia"/>
        </w:rPr>
        <w:t>。</w:t>
      </w:r>
      <w:r w:rsidR="00B161F0">
        <w:rPr>
          <w:rFonts w:hint="eastAsia"/>
        </w:rPr>
        <w:t>その形として現れたのは、</w:t>
      </w:r>
      <w:r w:rsidR="00DE7CBE" w:rsidRPr="000A4DE3">
        <w:rPr>
          <w:rFonts w:hint="eastAsia"/>
          <w:u w:val="single"/>
        </w:rPr>
        <w:t>府県制</w:t>
      </w:r>
      <w:r w:rsidR="00B161F0" w:rsidRPr="000A4DE3">
        <w:rPr>
          <w:rFonts w:hint="eastAsia"/>
          <w:u w:val="single"/>
        </w:rPr>
        <w:t>参事会</w:t>
      </w:r>
      <w:r w:rsidR="00B161F0">
        <w:rPr>
          <w:rFonts w:hint="eastAsia"/>
        </w:rPr>
        <w:t>をめぐる規定たちである。</w:t>
      </w:r>
    </w:p>
    <w:p w14:paraId="47B51716" w14:textId="6A5F9FF1" w:rsidR="000F41F0" w:rsidRDefault="000F41F0"/>
    <w:p w14:paraId="7187E10D" w14:textId="77777777" w:rsidR="003967CC" w:rsidRDefault="003967CC"/>
    <w:p w14:paraId="25CD3103" w14:textId="104BCE6D" w:rsidR="00B161F0" w:rsidRPr="000D473E" w:rsidRDefault="000D473E" w:rsidP="00B161F0">
      <w:pPr>
        <w:rPr>
          <w:rFonts w:ascii="HGP創英角ｺﾞｼｯｸUB" w:eastAsia="HGP創英角ｺﾞｼｯｸUB" w:hAnsi="HGP創英角ｺﾞｼｯｸUB"/>
          <w:sz w:val="28"/>
          <w:szCs w:val="28"/>
          <w:u w:val="single"/>
        </w:rPr>
      </w:pPr>
      <w:r w:rsidRPr="000D473E">
        <w:rPr>
          <w:rFonts w:ascii="HGP創英角ｺﾞｼｯｸUB" w:eastAsia="HGP創英角ｺﾞｼｯｸUB" w:hAnsi="HGP創英角ｺﾞｼｯｸUB" w:hint="eastAsia"/>
          <w:sz w:val="28"/>
          <w:szCs w:val="28"/>
        </w:rPr>
        <w:t>２</w:t>
      </w:r>
      <w:r w:rsidR="00574558">
        <w:rPr>
          <w:rFonts w:ascii="HGP創英角ｺﾞｼｯｸUB" w:eastAsia="HGP創英角ｺﾞｼｯｸUB" w:hAnsi="HGP創英角ｺﾞｼｯｸUB" w:hint="eastAsia"/>
          <w:sz w:val="28"/>
          <w:szCs w:val="28"/>
        </w:rPr>
        <w:t>、</w:t>
      </w:r>
      <w:r w:rsidR="00B161F0" w:rsidRPr="000D473E">
        <w:rPr>
          <w:rFonts w:ascii="HGP創英角ｺﾞｼｯｸUB" w:eastAsia="HGP創英角ｺﾞｼｯｸUB" w:hAnsi="HGP創英角ｺﾞｼｯｸUB" w:hint="eastAsia"/>
          <w:sz w:val="28"/>
          <w:szCs w:val="28"/>
        </w:rPr>
        <w:t>井上毅「府県制ニ対スル</w:t>
      </w:r>
      <w:bookmarkStart w:id="0" w:name="_Hlk13645754"/>
      <w:r w:rsidR="00B161F0" w:rsidRPr="000D473E">
        <w:rPr>
          <w:rFonts w:ascii="HGP創英角ｺﾞｼｯｸUB" w:eastAsia="HGP創英角ｺﾞｼｯｸUB" w:hAnsi="HGP創英角ｺﾞｼｯｸUB" w:hint="eastAsia"/>
          <w:sz w:val="28"/>
          <w:szCs w:val="28"/>
        </w:rPr>
        <w:t>杞憂」</w:t>
      </w:r>
      <w:bookmarkEnd w:id="0"/>
    </w:p>
    <w:p w14:paraId="50DEB405" w14:textId="792B0E02" w:rsidR="00D22F85" w:rsidRPr="00D22F85" w:rsidRDefault="00421113" w:rsidP="00BA02D3">
      <w:pPr>
        <w:ind w:firstLineChars="100" w:firstLine="210"/>
      </w:pPr>
      <w:r>
        <w:rPr>
          <w:rFonts w:hint="eastAsia"/>
        </w:rPr>
        <w:t>元老院で時期尚早説や廃案説が出され</w:t>
      </w:r>
      <w:r w:rsidR="00F0274D">
        <w:rPr>
          <w:rFonts w:hint="eastAsia"/>
        </w:rPr>
        <w:t>、府県制の</w:t>
      </w:r>
      <w:r>
        <w:rPr>
          <w:rFonts w:hint="eastAsia"/>
        </w:rPr>
        <w:t>審議は紛糾</w:t>
      </w:r>
      <w:r w:rsidR="00F0274D">
        <w:rPr>
          <w:rFonts w:hint="eastAsia"/>
        </w:rPr>
        <w:t>した。</w:t>
      </w:r>
      <w:r w:rsidR="00DE7CBE">
        <w:rPr>
          <w:rFonts w:hint="eastAsia"/>
        </w:rPr>
        <w:t>当時、法制局</w:t>
      </w:r>
      <w:r>
        <w:rPr>
          <w:rFonts w:hint="eastAsia"/>
        </w:rPr>
        <w:t>長官の井上毅が</w:t>
      </w:r>
      <w:r w:rsidR="00DE7CBE" w:rsidRPr="008E1B51">
        <w:rPr>
          <w:rFonts w:hint="eastAsia"/>
          <w:u w:val="single"/>
        </w:rPr>
        <w:t>明治21（1888）年10月5日付</w:t>
      </w:r>
      <w:r w:rsidR="004E12D0" w:rsidRPr="008E1B51">
        <w:rPr>
          <w:rFonts w:hint="eastAsia"/>
          <w:u w:val="single"/>
        </w:rPr>
        <w:t>け</w:t>
      </w:r>
      <w:r w:rsidR="00DE7CBE" w:rsidRPr="00DE7CBE">
        <w:rPr>
          <w:rFonts w:hint="eastAsia"/>
        </w:rPr>
        <w:t>で</w:t>
      </w:r>
      <w:r w:rsidR="00DE7CBE" w:rsidRPr="00DE7CBE">
        <w:rPr>
          <w:rFonts w:ascii="HGP創英角ｺﾞｼｯｸUB" w:eastAsia="HGP創英角ｺﾞｼｯｸUB" w:hAnsi="HGP創英角ｺﾞｼｯｸUB" w:hint="eastAsia"/>
        </w:rPr>
        <w:t>「</w:t>
      </w:r>
      <w:bookmarkStart w:id="1" w:name="_Hlk23319960"/>
      <w:r w:rsidR="00DE7CBE" w:rsidRPr="00DE7CBE">
        <w:rPr>
          <w:rFonts w:ascii="HGP創英角ｺﾞｼｯｸUB" w:eastAsia="HGP創英角ｺﾞｼｯｸUB" w:hAnsi="HGP創英角ｺﾞｼｯｸUB" w:hint="eastAsia"/>
        </w:rPr>
        <w:t>府県制ニ対スル</w:t>
      </w:r>
      <w:bookmarkEnd w:id="1"/>
      <w:r w:rsidR="00DE7CBE" w:rsidRPr="00DE7CBE">
        <w:rPr>
          <w:rFonts w:ascii="HGP創英角ｺﾞｼｯｸUB" w:eastAsia="HGP創英角ｺﾞｼｯｸUB" w:hAnsi="HGP創英角ｺﾞｼｯｸUB" w:hint="eastAsia"/>
        </w:rPr>
        <w:t>杞憂」</w:t>
      </w:r>
      <w:r>
        <w:rPr>
          <w:rFonts w:hint="eastAsia"/>
        </w:rPr>
        <w:t>という意見書を政府の要路に開陳している。</w:t>
      </w:r>
      <w:r w:rsidR="00DE7CBE">
        <w:rPr>
          <w:rFonts w:hint="eastAsia"/>
        </w:rPr>
        <w:t>この意見書は、元老院だけではなく、政府内に強い衝撃を与えた。</w:t>
      </w:r>
    </w:p>
    <w:p w14:paraId="0BE780A9" w14:textId="1A563D0B" w:rsidR="00B161F0" w:rsidRDefault="00820F05" w:rsidP="00B161F0">
      <w:r w:rsidRPr="00820F05">
        <w:rPr>
          <w:noProof/>
        </w:rPr>
        <w:drawing>
          <wp:inline distT="0" distB="0" distL="0" distR="0" wp14:anchorId="797093DA" wp14:editId="5B6BB663">
            <wp:extent cx="4228051" cy="2172238"/>
            <wp:effectExtent l="0" t="0" r="127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981" t="1933" b="9009"/>
                    <a:stretch/>
                  </pic:blipFill>
                  <pic:spPr bwMode="auto">
                    <a:xfrm>
                      <a:off x="0" y="0"/>
                      <a:ext cx="4254873" cy="2186018"/>
                    </a:xfrm>
                    <a:prstGeom prst="rect">
                      <a:avLst/>
                    </a:prstGeom>
                    <a:ln>
                      <a:noFill/>
                    </a:ln>
                    <a:extLst>
                      <a:ext uri="{53640926-AAD7-44D8-BBD7-CCE9431645EC}">
                        <a14:shadowObscured xmlns:a14="http://schemas.microsoft.com/office/drawing/2010/main"/>
                      </a:ext>
                    </a:extLst>
                  </pic:spPr>
                </pic:pic>
              </a:graphicData>
            </a:graphic>
          </wp:inline>
        </w:drawing>
      </w:r>
    </w:p>
    <w:p w14:paraId="612AC914" w14:textId="2E02CA4A" w:rsidR="00421113" w:rsidRDefault="00DE7CBE" w:rsidP="00D22F85">
      <w:pPr>
        <w:ind w:leftChars="100" w:left="420" w:hangingChars="100" w:hanging="210"/>
      </w:pPr>
      <w:r>
        <w:rPr>
          <w:rFonts w:hint="eastAsia"/>
        </w:rPr>
        <w:t>※「杞憂」とは、本来中国の「</w:t>
      </w:r>
      <w:r w:rsidRPr="00DE7CBE">
        <w:rPr>
          <w:rFonts w:hint="eastAsia"/>
        </w:rPr>
        <w:t>杞</w:t>
      </w:r>
      <w:r>
        <w:rPr>
          <w:rFonts w:hint="eastAsia"/>
        </w:rPr>
        <w:t>人</w:t>
      </w:r>
      <w:r w:rsidRPr="00DE7CBE">
        <w:rPr>
          <w:rFonts w:hint="eastAsia"/>
        </w:rPr>
        <w:t>憂</w:t>
      </w:r>
      <w:r>
        <w:rPr>
          <w:rFonts w:hint="eastAsia"/>
        </w:rPr>
        <w:t>天」という諺に由来する言葉である。≪中国古代の</w:t>
      </w:r>
      <w:r w:rsidRPr="00DE7CBE">
        <w:rPr>
          <w:rFonts w:hint="eastAsia"/>
        </w:rPr>
        <w:lastRenderedPageBreak/>
        <w:t>杞</w:t>
      </w:r>
      <w:r>
        <w:rPr>
          <w:rFonts w:hint="eastAsia"/>
        </w:rPr>
        <w:t>という国の人が天が崩れ落ちてきはしないかを心配していたが、結局何も起こらなかった≫。「</w:t>
      </w:r>
      <w:r w:rsidRPr="00DE7CBE">
        <w:rPr>
          <w:rFonts w:hint="eastAsia"/>
        </w:rPr>
        <w:t>杞憂</w:t>
      </w:r>
      <w:r>
        <w:rPr>
          <w:rFonts w:hint="eastAsia"/>
        </w:rPr>
        <w:t>に終わる」。心配する必要のないことをあれこれ心配する。</w:t>
      </w:r>
    </w:p>
    <w:p w14:paraId="6FC1AC30" w14:textId="77777777" w:rsidR="00421113" w:rsidRDefault="00421113" w:rsidP="00B161F0"/>
    <w:p w14:paraId="5DB9223F" w14:textId="6C8380B7" w:rsidR="00421113" w:rsidRPr="000A4DE3" w:rsidRDefault="00BA02D3" w:rsidP="00B161F0">
      <w:pPr>
        <w:rPr>
          <w:rFonts w:ascii="HGP創英角ｺﾞｼｯｸUB" w:eastAsia="HGP創英角ｺﾞｼｯｸUB" w:hAnsi="HGP創英角ｺﾞｼｯｸUB"/>
          <w:sz w:val="28"/>
          <w:szCs w:val="28"/>
        </w:rPr>
      </w:pPr>
      <w:r w:rsidRPr="000A4DE3">
        <w:rPr>
          <w:rFonts w:ascii="HGP創英角ｺﾞｼｯｸUB" w:eastAsia="HGP創英角ｺﾞｼｯｸUB" w:hAnsi="HGP創英角ｺﾞｼｯｸUB" w:hint="eastAsia"/>
          <w:sz w:val="28"/>
          <w:szCs w:val="28"/>
        </w:rPr>
        <w:t>■「</w:t>
      </w:r>
      <w:r w:rsidR="000A4DE3" w:rsidRPr="000A4DE3">
        <w:rPr>
          <w:rFonts w:ascii="HGP創英角ｺﾞｼｯｸUB" w:eastAsia="HGP創英角ｺﾞｼｯｸUB" w:hAnsi="HGP創英角ｺﾞｼｯｸUB" w:hint="eastAsia"/>
          <w:sz w:val="28"/>
          <w:szCs w:val="28"/>
        </w:rPr>
        <w:t>府県制ニ対スル</w:t>
      </w:r>
      <w:r w:rsidR="00EA1931">
        <w:rPr>
          <w:rFonts w:ascii="HGP創英角ｺﾞｼｯｸUB" w:eastAsia="HGP創英角ｺﾞｼｯｸUB" w:hAnsi="HGP創英角ｺﾞｼｯｸUB" w:hint="eastAsia"/>
          <w:sz w:val="28"/>
          <w:szCs w:val="28"/>
        </w:rPr>
        <w:t>ノ</w:t>
      </w:r>
      <w:bookmarkStart w:id="2" w:name="_GoBack"/>
      <w:bookmarkEnd w:id="2"/>
      <w:r w:rsidR="00173A3C" w:rsidRPr="000A4DE3">
        <w:rPr>
          <w:rFonts w:ascii="HGP創英角ｺﾞｼｯｸUB" w:eastAsia="HGP創英角ｺﾞｼｯｸUB" w:hAnsi="HGP創英角ｺﾞｼｯｸUB" w:hint="eastAsia"/>
          <w:sz w:val="28"/>
          <w:szCs w:val="28"/>
        </w:rPr>
        <w:t>杞憂</w:t>
      </w:r>
      <w:r w:rsidRPr="000A4DE3">
        <w:rPr>
          <w:rFonts w:ascii="HGP創英角ｺﾞｼｯｸUB" w:eastAsia="HGP創英角ｺﾞｼｯｸUB" w:hAnsi="HGP創英角ｺﾞｼｯｸUB" w:hint="eastAsia"/>
          <w:sz w:val="28"/>
          <w:szCs w:val="28"/>
        </w:rPr>
        <w:t>」</w:t>
      </w:r>
      <w:r w:rsidR="007F5111" w:rsidRPr="000A4DE3">
        <w:rPr>
          <w:rFonts w:ascii="HGP創英角ｺﾞｼｯｸUB" w:eastAsia="HGP創英角ｺﾞｼｯｸUB" w:hAnsi="HGP創英角ｺﾞｼｯｸUB" w:hint="eastAsia"/>
          <w:sz w:val="28"/>
          <w:szCs w:val="28"/>
        </w:rPr>
        <w:t>【配布資料を参照】</w:t>
      </w:r>
    </w:p>
    <w:p w14:paraId="4B3F9CF9" w14:textId="13E6503C" w:rsidR="00B161F0" w:rsidRPr="00AD4217" w:rsidRDefault="002B2FFA" w:rsidP="00B161F0">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①</w:t>
      </w:r>
      <w:r w:rsidR="00B161F0" w:rsidRPr="00AD4217">
        <w:rPr>
          <w:rFonts w:ascii="HGP創英角ｺﾞｼｯｸUB" w:eastAsia="HGP創英角ｺﾞｼｯｸUB" w:hAnsi="HGP創英角ｺﾞｼｯｸUB" w:hint="eastAsia"/>
        </w:rPr>
        <w:t>府県の法人資格</w:t>
      </w:r>
    </w:p>
    <w:p w14:paraId="5FCD1AB5" w14:textId="58AFC563" w:rsidR="00B161F0" w:rsidRDefault="00B161F0" w:rsidP="007F5111">
      <w:pPr>
        <w:ind w:left="210" w:hangingChars="100" w:hanging="210"/>
      </w:pPr>
      <w:r>
        <w:rPr>
          <w:rFonts w:hint="eastAsia"/>
        </w:rPr>
        <w:t>→「内閣原案」が府県を純然たる自治団体とすることに対して批判。府県の法人の資格を条文で規定する点</w:t>
      </w:r>
      <w:r w:rsidR="007F5111">
        <w:rPr>
          <w:rFonts w:hint="eastAsia"/>
        </w:rPr>
        <w:t>【資料470頁】</w:t>
      </w:r>
    </w:p>
    <w:p w14:paraId="5A8681C5" w14:textId="052C9BCD" w:rsidR="00B161F0" w:rsidRDefault="0081660B" w:rsidP="00B161F0">
      <w:r>
        <w:rPr>
          <w:rFonts w:hint="eastAsia"/>
        </w:rPr>
        <w:t xml:space="preserve">　</w:t>
      </w:r>
    </w:p>
    <w:p w14:paraId="752D519B" w14:textId="784E9741" w:rsidR="00B161F0" w:rsidRPr="00AD4217" w:rsidRDefault="002B2FFA" w:rsidP="00B161F0">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②</w:t>
      </w:r>
      <w:r w:rsidR="00B161F0" w:rsidRPr="00AD4217">
        <w:rPr>
          <w:rFonts w:ascii="HGP創英角ｺﾞｼｯｸUB" w:eastAsia="HGP創英角ｺﾞｼｯｸUB" w:hAnsi="HGP創英角ｺﾞｼｯｸUB" w:hint="eastAsia"/>
        </w:rPr>
        <w:t>府県会の優位</w:t>
      </w:r>
    </w:p>
    <w:p w14:paraId="202B065D" w14:textId="1BFB3306" w:rsidR="002B2FFA" w:rsidRDefault="002B2FFA" w:rsidP="002B2FFA">
      <w:pPr>
        <w:ind w:left="210" w:hangingChars="100" w:hanging="210"/>
      </w:pPr>
      <w:r>
        <w:rPr>
          <w:rFonts w:hint="eastAsia"/>
        </w:rPr>
        <w:t>・</w:t>
      </w:r>
      <w:r w:rsidR="00B161F0">
        <w:rPr>
          <w:rFonts w:hint="eastAsia"/>
        </w:rPr>
        <w:t>府県会が府県の最高機関</w:t>
      </w:r>
      <w:r>
        <w:rPr>
          <w:rFonts w:hint="eastAsia"/>
        </w:rPr>
        <w:t>（「府県ヲ代表スルモノ」、「府県条例ヲ制定スルノ最上権ヲ握」るなど）</w:t>
      </w:r>
      <w:r w:rsidR="00311ABD" w:rsidRPr="00311ABD">
        <w:rPr>
          <w:rFonts w:hint="eastAsia"/>
        </w:rPr>
        <w:t>【資料471頁】</w:t>
      </w:r>
    </w:p>
    <w:p w14:paraId="6AACA0A9" w14:textId="77777777" w:rsidR="002B2FFA" w:rsidRDefault="002B2FFA" w:rsidP="007F5111">
      <w:pPr>
        <w:ind w:left="210" w:hangingChars="100" w:hanging="210"/>
      </w:pPr>
    </w:p>
    <w:p w14:paraId="66A0AEDA" w14:textId="135D8440" w:rsidR="00B161F0" w:rsidRDefault="002B2FFA" w:rsidP="002B2FFA">
      <w:pPr>
        <w:ind w:left="210" w:hangingChars="100" w:hanging="210"/>
      </w:pPr>
      <w:r w:rsidRPr="002B2FFA">
        <w:rPr>
          <w:rFonts w:hint="eastAsia"/>
        </w:rPr>
        <w:t>→府県会の権限が巨大に過ぎる</w:t>
      </w:r>
      <w:r w:rsidR="00B62112">
        <w:rPr>
          <w:rFonts w:hint="eastAsia"/>
        </w:rPr>
        <w:t>→これは、国会が国家を代表し、立法権を持つ事態と同じだと井上は考える</w:t>
      </w:r>
    </w:p>
    <w:p w14:paraId="40A4F6EC" w14:textId="11386331" w:rsidR="00B161F0" w:rsidRDefault="00B161F0" w:rsidP="00B161F0"/>
    <w:p w14:paraId="6DCE75EE" w14:textId="51EFCDBF" w:rsidR="000A4DE3" w:rsidRPr="000A4DE3" w:rsidRDefault="000A4DE3" w:rsidP="000A4DE3">
      <w:r w:rsidRPr="000A4DE3">
        <w:rPr>
          <w:rFonts w:hint="eastAsia"/>
        </w:rPr>
        <w:t>→府県知事が議会の議長となること</w:t>
      </w:r>
      <w:r w:rsidR="00311ABD">
        <w:rPr>
          <w:rFonts w:hint="eastAsia"/>
        </w:rPr>
        <w:t>は</w:t>
      </w:r>
      <w:r w:rsidRPr="000A4DE3">
        <w:rPr>
          <w:rFonts w:hint="eastAsia"/>
        </w:rPr>
        <w:t>反対。</w:t>
      </w:r>
    </w:p>
    <w:p w14:paraId="248F1317" w14:textId="56BDCE52" w:rsidR="000A4DE3" w:rsidRPr="000A4DE3" w:rsidRDefault="00106211" w:rsidP="000A4DE3">
      <w:pPr>
        <w:ind w:firstLineChars="100" w:firstLine="210"/>
      </w:pPr>
      <w:r>
        <w:rPr>
          <w:rFonts w:hint="eastAsia"/>
        </w:rPr>
        <w:t>「天皇陛下ノ代人」たる</w:t>
      </w:r>
      <w:r w:rsidR="000A4DE3" w:rsidRPr="000A4DE3">
        <w:rPr>
          <w:rFonts w:hint="eastAsia"/>
        </w:rPr>
        <w:t>知事が「府県会ノ奴隷」、「議会ノ愚弄物</w:t>
      </w:r>
      <w:r w:rsidR="000A4DE3" w:rsidRPr="000A4DE3">
        <w:t>」</w:t>
      </w:r>
      <w:r w:rsidR="000A4DE3" w:rsidRPr="000A4DE3">
        <w:rPr>
          <w:rFonts w:hint="eastAsia"/>
        </w:rPr>
        <w:t>になりかねない！</w:t>
      </w:r>
    </w:p>
    <w:p w14:paraId="3B41FE88" w14:textId="10B38D4F" w:rsidR="000A4DE3" w:rsidRPr="000A4DE3" w:rsidRDefault="000A4DE3" w:rsidP="00B161F0">
      <w:r>
        <w:rPr>
          <w:rFonts w:hint="eastAsia"/>
        </w:rPr>
        <w:t xml:space="preserve">　</w:t>
      </w:r>
    </w:p>
    <w:p w14:paraId="13A18804" w14:textId="6C80BD1F" w:rsidR="00B161F0" w:rsidRPr="00B62112" w:rsidRDefault="002B2FFA" w:rsidP="00B161F0">
      <w:pPr>
        <w:rPr>
          <w:rFonts w:asciiTheme="minorEastAsia" w:hAnsiTheme="minorEastAsia"/>
        </w:rPr>
      </w:pPr>
      <w:r>
        <w:rPr>
          <w:rFonts w:ascii="HGP創英角ｺﾞｼｯｸUB" w:eastAsia="HGP創英角ｺﾞｼｯｸUB" w:hAnsi="HGP創英角ｺﾞｼｯｸUB" w:hint="eastAsia"/>
        </w:rPr>
        <w:t>③</w:t>
      </w:r>
      <w:r w:rsidR="00B161F0" w:rsidRPr="004B6F52">
        <w:rPr>
          <w:rFonts w:ascii="HGP創英角ｺﾞｼｯｸUB" w:eastAsia="HGP創英角ｺﾞｼｯｸUB" w:hAnsi="HGP創英角ｺﾞｼｯｸUB" w:hint="eastAsia"/>
        </w:rPr>
        <w:t>参事会制度</w:t>
      </w:r>
    </w:p>
    <w:p w14:paraId="0B04A616" w14:textId="4AA0FF3F" w:rsidR="00B161F0" w:rsidRDefault="00311ABD" w:rsidP="00311ABD">
      <w:pPr>
        <w:ind w:left="210" w:hangingChars="100" w:hanging="210"/>
      </w:pPr>
      <w:r>
        <w:rPr>
          <w:rFonts w:hint="eastAsia"/>
        </w:rPr>
        <w:t>・</w:t>
      </w:r>
      <w:r w:rsidR="00B161F0">
        <w:rPr>
          <w:rFonts w:hint="eastAsia"/>
        </w:rPr>
        <w:t>その構成は問題</w:t>
      </w:r>
      <w:r>
        <w:rPr>
          <w:rFonts w:hint="eastAsia"/>
        </w:rPr>
        <w:t>→</w:t>
      </w:r>
      <w:r w:rsidR="00B161F0">
        <w:rPr>
          <w:rFonts w:hint="eastAsia"/>
        </w:rPr>
        <w:t>3分の2以上は府県会から選任された→知事は参事会の決定に拘束される→</w:t>
      </w:r>
      <w:r w:rsidR="00AC0F45">
        <w:rPr>
          <w:rFonts w:hint="eastAsia"/>
        </w:rPr>
        <w:t>「是レ行政上ニ於テモ勢力ノ過半ハ既ニ府県会ノ手中ニ落チタルナリ」→</w:t>
      </w:r>
      <w:r w:rsidR="00B161F0">
        <w:rPr>
          <w:rFonts w:hint="eastAsia"/>
        </w:rPr>
        <w:t>議会主導の行政。</w:t>
      </w:r>
    </w:p>
    <w:p w14:paraId="4DD6F959" w14:textId="77777777" w:rsidR="00311ABD" w:rsidRDefault="00311ABD" w:rsidP="00B161F0"/>
    <w:p w14:paraId="3B4BBF67" w14:textId="3EE082D6" w:rsidR="00AC0F45" w:rsidRDefault="00311ABD" w:rsidP="00311ABD">
      <w:r>
        <w:rPr>
          <w:rFonts w:hint="eastAsia"/>
        </w:rPr>
        <w:t>・</w:t>
      </w:r>
      <w:r w:rsidR="00AC0F45">
        <w:rPr>
          <w:rFonts w:hint="eastAsia"/>
        </w:rPr>
        <w:t>「府県立法ノ最上権」→府県会</w:t>
      </w:r>
      <w:r>
        <w:rPr>
          <w:rFonts w:hint="eastAsia"/>
        </w:rPr>
        <w:t>、</w:t>
      </w:r>
      <w:r w:rsidR="00AC0F45">
        <w:rPr>
          <w:rFonts w:hint="eastAsia"/>
        </w:rPr>
        <w:t>「府県行政ノ最上権」→府県参事会</w:t>
      </w:r>
    </w:p>
    <w:p w14:paraId="417F97D6" w14:textId="56F0C0BC" w:rsidR="00311ABD" w:rsidRDefault="00AC0F45" w:rsidP="00311ABD">
      <w:pPr>
        <w:ind w:firstLineChars="100" w:firstLine="210"/>
      </w:pPr>
      <w:r>
        <w:rPr>
          <w:rFonts w:hint="eastAsia"/>
        </w:rPr>
        <w:t>府県知事は「立法上行政上共ニ他人ノ余唾ヲ拾フニ過」ぎない存在となる。</w:t>
      </w:r>
    </w:p>
    <w:p w14:paraId="00681408" w14:textId="490491DC" w:rsidR="00B161F0" w:rsidRPr="00AD2170" w:rsidRDefault="00B161F0" w:rsidP="00B161F0">
      <w:pPr>
        <w:rPr>
          <w:rFonts w:ascii="HGP創英角ｺﾞｼｯｸUB" w:eastAsia="HGP創英角ｺﾞｼｯｸUB" w:hAnsi="HGP創英角ｺﾞｼｯｸUB"/>
        </w:rPr>
      </w:pPr>
    </w:p>
    <w:p w14:paraId="33D537A5" w14:textId="24FD67AB" w:rsidR="00B161F0" w:rsidRPr="00BA02D3" w:rsidRDefault="00BA02D3" w:rsidP="00B161F0">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w:t>
      </w:r>
      <w:r w:rsidRPr="00BA02D3">
        <w:rPr>
          <w:rFonts w:ascii="HGP創英角ｺﾞｼｯｸUB" w:eastAsia="HGP創英角ｺﾞｼｯｸUB" w:hAnsi="HGP創英角ｺﾞｼｯｸUB" w:hint="eastAsia"/>
        </w:rPr>
        <w:t>「杞憂」からみた井上毅の考え方</w:t>
      </w:r>
    </w:p>
    <w:p w14:paraId="15C48C63" w14:textId="076B84C7" w:rsidR="00B161F0" w:rsidRDefault="00B161F0" w:rsidP="00B161F0">
      <w:r>
        <w:rPr>
          <w:rFonts w:hint="eastAsia"/>
        </w:rPr>
        <w:t>・英米の自治論を共和主義であると断じている点</w:t>
      </w:r>
      <w:r w:rsidR="00DA2A11">
        <w:rPr>
          <w:rFonts w:hint="eastAsia"/>
        </w:rPr>
        <w:t>。</w:t>
      </w:r>
    </w:p>
    <w:p w14:paraId="304A72DB" w14:textId="25ADE1F8" w:rsidR="00B161F0" w:rsidRDefault="00B161F0" w:rsidP="001C1C32">
      <w:pPr>
        <w:ind w:leftChars="100" w:left="210"/>
      </w:pPr>
      <w:r>
        <w:rPr>
          <w:rFonts w:hint="eastAsia"/>
        </w:rPr>
        <w:t>自治は住民参加を伴うものであり、これが住民自治原理へと発展するのは予想可能だから。井上によれば、住民自治原理は「共和国」原理と同質である</w:t>
      </w:r>
      <w:r w:rsidR="00311ABD">
        <w:rPr>
          <w:rFonts w:hint="eastAsia"/>
        </w:rPr>
        <w:t>【資料470頁】</w:t>
      </w:r>
      <w:r w:rsidR="004E12D0">
        <w:rPr>
          <w:rFonts w:hint="eastAsia"/>
        </w:rPr>
        <w:t>。</w:t>
      </w:r>
    </w:p>
    <w:p w14:paraId="3324FA93" w14:textId="77777777" w:rsidR="00B161F0" w:rsidRPr="00185DF4" w:rsidRDefault="00B161F0" w:rsidP="00B161F0"/>
    <w:p w14:paraId="2CADAA07" w14:textId="42D16EE7" w:rsidR="00B161F0" w:rsidRDefault="00B161F0" w:rsidP="00B161F0">
      <w:r>
        <w:rPr>
          <w:rFonts w:hint="eastAsia"/>
        </w:rPr>
        <w:t>・府県会と府県参事会の組織と権限に対する非常に強い警戒心</w:t>
      </w:r>
      <w:r w:rsidR="00DA2A11">
        <w:rPr>
          <w:rFonts w:hint="eastAsia"/>
        </w:rPr>
        <w:t>。</w:t>
      </w:r>
    </w:p>
    <w:p w14:paraId="269B691F" w14:textId="1AC2A4FD" w:rsidR="009F1523" w:rsidRDefault="00B161F0" w:rsidP="00DA2A11">
      <w:pPr>
        <w:ind w:left="210" w:hangingChars="100" w:hanging="210"/>
      </w:pPr>
      <w:r>
        <w:rPr>
          <w:rFonts w:hint="eastAsia"/>
        </w:rPr>
        <w:t>→井上が心配するところは、</w:t>
      </w:r>
      <w:r w:rsidR="00DA2A11">
        <w:rPr>
          <w:rFonts w:hint="eastAsia"/>
        </w:rPr>
        <w:t>府県制「</w:t>
      </w:r>
      <w:r>
        <w:rPr>
          <w:rFonts w:hint="eastAsia"/>
        </w:rPr>
        <w:t>内閣原案</w:t>
      </w:r>
      <w:r w:rsidR="00DA2A11">
        <w:rPr>
          <w:rFonts w:hint="eastAsia"/>
        </w:rPr>
        <w:t>」</w:t>
      </w:r>
      <w:r>
        <w:rPr>
          <w:rFonts w:hint="eastAsia"/>
        </w:rPr>
        <w:t>が執行権に対する議会の優位性を制度的に定めているものであること、</w:t>
      </w:r>
      <w:r w:rsidR="00311ABD">
        <w:rPr>
          <w:rFonts w:hint="eastAsia"/>
        </w:rPr>
        <w:t>そして、</w:t>
      </w:r>
      <w:r>
        <w:rPr>
          <w:rFonts w:hint="eastAsia"/>
        </w:rPr>
        <w:t>それが国家体制にまで波及し、天皇主権をも脅かす可能性がある、ということで</w:t>
      </w:r>
      <w:r w:rsidR="004E12D0">
        <w:rPr>
          <w:rFonts w:hint="eastAsia"/>
        </w:rPr>
        <w:t>あ</w:t>
      </w:r>
      <w:r>
        <w:rPr>
          <w:rFonts w:hint="eastAsia"/>
        </w:rPr>
        <w:t>る</w:t>
      </w:r>
      <w:r w:rsidR="00030797">
        <w:rPr>
          <w:rFonts w:hint="eastAsia"/>
        </w:rPr>
        <w:t>（しかも10年以内にと予言）</w:t>
      </w:r>
      <w:r w:rsidR="00311ABD">
        <w:rPr>
          <w:rFonts w:hint="eastAsia"/>
        </w:rPr>
        <w:t>。</w:t>
      </w:r>
    </w:p>
    <w:p w14:paraId="34706549" w14:textId="73B5D59A" w:rsidR="00B161F0" w:rsidRDefault="00B161F0" w:rsidP="009F1523">
      <w:pPr>
        <w:ind w:left="210" w:hangingChars="100" w:hanging="210"/>
      </w:pPr>
      <w:r>
        <w:rPr>
          <w:rFonts w:hint="eastAsia"/>
        </w:rPr>
        <w:lastRenderedPageBreak/>
        <w:t>→</w:t>
      </w:r>
      <w:r w:rsidR="009F1523">
        <w:rPr>
          <w:rFonts w:hint="eastAsia"/>
        </w:rPr>
        <w:t>そのため、</w:t>
      </w:r>
      <w:r w:rsidR="00220F54">
        <w:rPr>
          <w:rFonts w:hint="eastAsia"/>
        </w:rPr>
        <w:t>「</w:t>
      </w:r>
      <w:r>
        <w:rPr>
          <w:rFonts w:hint="eastAsia"/>
        </w:rPr>
        <w:t>純然</w:t>
      </w:r>
      <w:r w:rsidR="00220F54">
        <w:rPr>
          <w:rFonts w:hint="eastAsia"/>
        </w:rPr>
        <w:t>タル</w:t>
      </w:r>
      <w:r>
        <w:rPr>
          <w:rFonts w:hint="eastAsia"/>
        </w:rPr>
        <w:t>自治</w:t>
      </w:r>
      <w:r w:rsidR="00220F54">
        <w:rPr>
          <w:rFonts w:hint="eastAsia"/>
        </w:rPr>
        <w:t>」</w:t>
      </w:r>
      <w:r>
        <w:rPr>
          <w:rFonts w:hint="eastAsia"/>
        </w:rPr>
        <w:t>は町村</w:t>
      </w:r>
      <w:r w:rsidR="00220F54">
        <w:rPr>
          <w:rFonts w:hint="eastAsia"/>
        </w:rPr>
        <w:t>・市</w:t>
      </w:r>
      <w:r>
        <w:rPr>
          <w:rFonts w:hint="eastAsia"/>
        </w:rPr>
        <w:t>で行うべきであって、府県で行うべきではない→自治を市町村の範囲に限定し、自治の影響が国政に及ぶ範囲をできるだけ押しとめようとする</w:t>
      </w:r>
      <w:r w:rsidR="00311ABD">
        <w:rPr>
          <w:rFonts w:hint="eastAsia"/>
        </w:rPr>
        <w:t>【資料472頁】</w:t>
      </w:r>
    </w:p>
    <w:p w14:paraId="56EA6B79" w14:textId="77777777" w:rsidR="00B161F0" w:rsidRDefault="00B161F0" w:rsidP="00B161F0"/>
    <w:p w14:paraId="7A29E582" w14:textId="76F4A2CB" w:rsidR="00B161F0" w:rsidRDefault="00B161F0" w:rsidP="001C1C32">
      <w:pPr>
        <w:ind w:left="210" w:hangingChars="100" w:hanging="210"/>
      </w:pPr>
      <w:r>
        <w:rPr>
          <w:rFonts w:hint="eastAsia"/>
        </w:rPr>
        <w:t>※内務省と井上との見解の対立は、</w:t>
      </w:r>
      <w:r w:rsidRPr="00B10F50">
        <w:rPr>
          <w:rFonts w:hint="eastAsia"/>
          <w:u w:val="single"/>
        </w:rPr>
        <w:t>府県行政に自治の領域を認めるか否か</w:t>
      </w:r>
      <w:r>
        <w:rPr>
          <w:rFonts w:hint="eastAsia"/>
        </w:rPr>
        <w:t>という最も根本的なところに根差していた</w:t>
      </w:r>
      <w:r w:rsidR="009F1523">
        <w:rPr>
          <w:rFonts w:hint="eastAsia"/>
        </w:rPr>
        <w:t>。</w:t>
      </w:r>
    </w:p>
    <w:p w14:paraId="3456A34A" w14:textId="2C691246" w:rsidR="00B161F0" w:rsidRDefault="00B161F0" w:rsidP="00B161F0"/>
    <w:p w14:paraId="55EECA57" w14:textId="77777777" w:rsidR="00D22F85" w:rsidRDefault="00D22F85" w:rsidP="00B161F0"/>
    <w:p w14:paraId="29B58E74" w14:textId="59FD3066" w:rsidR="00B161F0" w:rsidRPr="00D22F85" w:rsidRDefault="000D473E" w:rsidP="00B161F0">
      <w:pP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２－１</w:t>
      </w:r>
      <w:r w:rsidR="00574558">
        <w:rPr>
          <w:rFonts w:ascii="HGP創英角ｺﾞｼｯｸUB" w:eastAsia="HGP創英角ｺﾞｼｯｸUB" w:hAnsi="HGP創英角ｺﾞｼｯｸUB" w:hint="eastAsia"/>
          <w:sz w:val="28"/>
          <w:szCs w:val="28"/>
        </w:rPr>
        <w:t>、</w:t>
      </w:r>
      <w:r w:rsidR="00F00F48" w:rsidRPr="00D22F85">
        <w:rPr>
          <w:rFonts w:ascii="HGP創英角ｺﾞｼｯｸUB" w:eastAsia="HGP創英角ｺﾞｼｯｸUB" w:hAnsi="HGP創英角ｺﾞｼｯｸUB" w:hint="eastAsia"/>
          <w:sz w:val="28"/>
          <w:szCs w:val="28"/>
        </w:rPr>
        <w:t>ロエスレルの</w:t>
      </w:r>
      <w:r w:rsidR="00640480" w:rsidRPr="00D22F85">
        <w:rPr>
          <w:rFonts w:ascii="HGP創英角ｺﾞｼｯｸUB" w:eastAsia="HGP創英角ｺﾞｼｯｸUB" w:hAnsi="HGP創英角ｺﾞｼｯｸUB" w:hint="eastAsia"/>
          <w:sz w:val="28"/>
          <w:szCs w:val="28"/>
        </w:rPr>
        <w:t>「府県郡制論」</w:t>
      </w:r>
    </w:p>
    <w:p w14:paraId="540ED28C" w14:textId="3EDC8063" w:rsidR="00D22F85" w:rsidRDefault="009F1523" w:rsidP="00B161F0">
      <w:r>
        <w:rPr>
          <w:rFonts w:hint="eastAsia"/>
        </w:rPr>
        <w:t>・</w:t>
      </w:r>
      <w:r w:rsidR="00D22F85">
        <w:rPr>
          <w:rFonts w:hint="eastAsia"/>
        </w:rPr>
        <w:t>井上</w:t>
      </w:r>
      <w:r w:rsidR="00BA0831">
        <w:rPr>
          <w:rFonts w:hint="eastAsia"/>
        </w:rPr>
        <w:t>意見書</w:t>
      </w:r>
      <w:r w:rsidR="00D22F85">
        <w:rPr>
          <w:rFonts w:hint="eastAsia"/>
        </w:rPr>
        <w:t>の背後には、実は</w:t>
      </w:r>
      <w:r w:rsidR="00D22F85" w:rsidRPr="00D22F85">
        <w:rPr>
          <w:rFonts w:hint="eastAsia"/>
        </w:rPr>
        <w:t>ロエスレル</w:t>
      </w:r>
      <w:r w:rsidR="00D22F85">
        <w:rPr>
          <w:rFonts w:hint="eastAsia"/>
        </w:rPr>
        <w:t>というお雇い外国人法律顧問がいた。</w:t>
      </w:r>
    </w:p>
    <w:p w14:paraId="1E569F82" w14:textId="21B93A2D" w:rsidR="00D22F85" w:rsidRDefault="00D22F85" w:rsidP="009F1523">
      <w:pPr>
        <w:ind w:leftChars="100" w:left="210"/>
      </w:pPr>
      <w:r>
        <w:rPr>
          <w:rFonts w:hint="eastAsia"/>
        </w:rPr>
        <w:t>モッセと同じくドイツから招へされたが、モッセより早く来日したロエスレルは、</w:t>
      </w:r>
      <w:r w:rsidRPr="00D22F85">
        <w:rPr>
          <w:rFonts w:hint="eastAsia"/>
        </w:rPr>
        <w:t>お雇い外国人</w:t>
      </w:r>
      <w:r>
        <w:rPr>
          <w:rFonts w:hint="eastAsia"/>
        </w:rPr>
        <w:t>のなかでの「大御所」であった。よく知ら</w:t>
      </w:r>
      <w:r w:rsidR="00051660">
        <w:rPr>
          <w:rFonts w:hint="eastAsia"/>
        </w:rPr>
        <w:t>れ</w:t>
      </w:r>
      <w:r>
        <w:rPr>
          <w:rFonts w:hint="eastAsia"/>
        </w:rPr>
        <w:t>ているように、明治憲法の起草者の中心人物は、実は井上毅である。</w:t>
      </w:r>
      <w:r w:rsidR="00051660">
        <w:rPr>
          <w:rFonts w:hint="eastAsia"/>
        </w:rPr>
        <w:t>井上は大変な勉強家であって、わからないことがあれば、即座にロエスレルに聞く、ロエスレルも丁寧に説明する、ということである。明治憲法の条文</w:t>
      </w:r>
      <w:r w:rsidR="008E1B51">
        <w:rPr>
          <w:rFonts w:hint="eastAsia"/>
        </w:rPr>
        <w:t>は</w:t>
      </w:r>
      <w:r w:rsidR="00051660">
        <w:rPr>
          <w:rFonts w:hint="eastAsia"/>
        </w:rPr>
        <w:t>、</w:t>
      </w:r>
      <w:r>
        <w:rPr>
          <w:rFonts w:hint="eastAsia"/>
        </w:rPr>
        <w:t>井上がロエスレスの説明を聞きつつ</w:t>
      </w:r>
      <w:r w:rsidR="00051660">
        <w:rPr>
          <w:rFonts w:hint="eastAsia"/>
        </w:rPr>
        <w:t>、ほぼその通りに</w:t>
      </w:r>
      <w:r w:rsidR="00051660" w:rsidRPr="00051660">
        <w:rPr>
          <w:rFonts w:hint="eastAsia"/>
        </w:rPr>
        <w:t>条文を起草すると</w:t>
      </w:r>
      <w:r w:rsidR="00051660">
        <w:rPr>
          <w:rFonts w:hint="eastAsia"/>
        </w:rPr>
        <w:t>いわれている。井上とロエスレルとはこのような関係であった。</w:t>
      </w:r>
    </w:p>
    <w:p w14:paraId="4F5E1C60" w14:textId="2638BFFE" w:rsidR="00D22F85" w:rsidRPr="00051660" w:rsidRDefault="00365C38" w:rsidP="00B161F0">
      <w:r>
        <w:rPr>
          <w:noProof/>
        </w:rPr>
        <w:drawing>
          <wp:inline distT="0" distB="0" distL="0" distR="0" wp14:anchorId="0BE5D05F" wp14:editId="0BA3E632">
            <wp:extent cx="4518660" cy="1841383"/>
            <wp:effectExtent l="0" t="0" r="0" b="698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a:extLst>
                        <a:ext uri="{28A0092B-C50C-407E-A947-70E740481C1C}">
                          <a14:useLocalDpi xmlns:a14="http://schemas.microsoft.com/office/drawing/2010/main" val="0"/>
                        </a:ext>
                      </a:extLst>
                    </a:blip>
                    <a:srcRect b="28182"/>
                    <a:stretch/>
                  </pic:blipFill>
                  <pic:spPr bwMode="auto">
                    <a:xfrm>
                      <a:off x="0" y="0"/>
                      <a:ext cx="4576381" cy="1864905"/>
                    </a:xfrm>
                    <a:prstGeom prst="rect">
                      <a:avLst/>
                    </a:prstGeom>
                    <a:noFill/>
                    <a:ln>
                      <a:noFill/>
                    </a:ln>
                    <a:extLst>
                      <a:ext uri="{53640926-AAD7-44D8-BBD7-CCE9431645EC}">
                        <a14:shadowObscured xmlns:a14="http://schemas.microsoft.com/office/drawing/2010/main"/>
                      </a:ext>
                    </a:extLst>
                  </pic:spPr>
                </pic:pic>
              </a:graphicData>
            </a:graphic>
          </wp:inline>
        </w:drawing>
      </w:r>
    </w:p>
    <w:p w14:paraId="146B6301" w14:textId="384032BC" w:rsidR="00F00F48" w:rsidRDefault="004E12D0" w:rsidP="004E12D0">
      <w:pPr>
        <w:ind w:left="210" w:hangingChars="100" w:hanging="210"/>
      </w:pPr>
      <w:r>
        <w:rPr>
          <w:rFonts w:hint="eastAsia"/>
        </w:rPr>
        <w:t>・</w:t>
      </w:r>
      <w:r w:rsidR="00051660">
        <w:rPr>
          <w:rFonts w:hint="eastAsia"/>
        </w:rPr>
        <w:t>井上が残した文書資料を集めた『梧陰文庫』</w:t>
      </w:r>
      <w:r w:rsidR="00BA3793">
        <w:rPr>
          <w:rFonts w:hint="eastAsia"/>
        </w:rPr>
        <w:t>（國學院大学所蔵）</w:t>
      </w:r>
      <w:r w:rsidR="00051660">
        <w:rPr>
          <w:rFonts w:hint="eastAsia"/>
        </w:rPr>
        <w:t>には、「ロエスレル氏府県郡制論」という資料がある。</w:t>
      </w:r>
    </w:p>
    <w:p w14:paraId="714A3FC2" w14:textId="77777777" w:rsidR="009F1523" w:rsidRDefault="009F1523" w:rsidP="00B161F0"/>
    <w:p w14:paraId="447AF273" w14:textId="4557024C" w:rsidR="00051660" w:rsidRDefault="009F1523" w:rsidP="00B161F0">
      <w:r>
        <w:rPr>
          <w:rFonts w:hint="eastAsia"/>
        </w:rPr>
        <w:t>■</w:t>
      </w:r>
      <w:r w:rsidRPr="009F1523">
        <w:rPr>
          <w:rFonts w:ascii="HGP創英角ｺﾞｼｯｸUB" w:eastAsia="HGP創英角ｺﾞｼｯｸUB" w:hAnsi="HGP創英角ｺﾞｼｯｸUB" w:hint="eastAsia"/>
        </w:rPr>
        <w:t>「ロエスレル氏府県郡制論」</w:t>
      </w:r>
    </w:p>
    <w:p w14:paraId="27B033E7" w14:textId="2A4D0D91" w:rsidR="00051660" w:rsidRPr="00051660" w:rsidRDefault="009F1523" w:rsidP="00051660">
      <w:pPr>
        <w:rPr>
          <w:rFonts w:ascii="HGP創英角ｺﾞｼｯｸUB" w:eastAsia="HGP創英角ｺﾞｼｯｸUB" w:hAnsi="HGP創英角ｺﾞｼｯｸUB" w:cs="Times New Roman"/>
        </w:rPr>
      </w:pPr>
      <w:r>
        <w:rPr>
          <w:rFonts w:ascii="HGP創英角ｺﾞｼｯｸUB" w:eastAsia="HGP創英角ｺﾞｼｯｸUB" w:hAnsi="HGP創英角ｺﾞｼｯｸUB" w:cs="Times New Roman" w:hint="eastAsia"/>
        </w:rPr>
        <w:t>・</w:t>
      </w:r>
      <w:r w:rsidR="00051660" w:rsidRPr="00051660">
        <w:rPr>
          <w:rFonts w:ascii="HGP創英角ｺﾞｼｯｸUB" w:eastAsia="HGP創英角ｺﾞｼｯｸUB" w:hAnsi="HGP創英角ｺﾞｼｯｸUB" w:cs="Times New Roman" w:hint="eastAsia"/>
        </w:rPr>
        <w:t>府県の法的性格</w:t>
      </w:r>
    </w:p>
    <w:p w14:paraId="75449ED5" w14:textId="5E70833F" w:rsidR="00051660" w:rsidRPr="00051660" w:rsidRDefault="00051660" w:rsidP="00E07C49">
      <w:pPr>
        <w:ind w:left="210" w:hangingChars="100" w:hanging="210"/>
        <w:rPr>
          <w:rFonts w:ascii="游明朝" w:eastAsia="游明朝" w:hAnsi="游明朝" w:cs="Times New Roman"/>
        </w:rPr>
      </w:pPr>
      <w:r w:rsidRPr="00B30190">
        <w:rPr>
          <w:rFonts w:ascii="游明朝" w:eastAsia="游明朝" w:hAnsi="游明朝" w:cs="Times New Roman" w:hint="eastAsia"/>
        </w:rPr>
        <w:t xml:space="preserve">　</w:t>
      </w:r>
      <w:r w:rsidR="00E07C49">
        <w:rPr>
          <w:rFonts w:ascii="游明朝" w:eastAsia="游明朝" w:hAnsi="游明朝" w:cs="Times New Roman" w:hint="eastAsia"/>
        </w:rPr>
        <w:t>「内閣原案」の第2条に対して、</w:t>
      </w:r>
      <w:r w:rsidRPr="00CD6717">
        <w:rPr>
          <w:rFonts w:ascii="游明朝" w:eastAsia="游明朝" w:hAnsi="游明朝" w:cs="Times New Roman" w:hint="eastAsia"/>
          <w:u w:val="single"/>
        </w:rPr>
        <w:t>府県は、民主主義に対して君主主権体制を擁護する防波堤として機能すべきであり、あくまでも地方行政区画としてのみ</w:t>
      </w:r>
      <w:r w:rsidRPr="00051660">
        <w:rPr>
          <w:rFonts w:ascii="游明朝" w:eastAsia="游明朝" w:hAnsi="游明朝" w:cs="Times New Roman" w:hint="eastAsia"/>
        </w:rPr>
        <w:t>規定されるべきである</w:t>
      </w:r>
      <w:r w:rsidR="00E07C49">
        <w:rPr>
          <w:rFonts w:ascii="游明朝" w:eastAsia="游明朝" w:hAnsi="游明朝" w:cs="Times New Roman" w:hint="eastAsia"/>
        </w:rPr>
        <w:t>と主張</w:t>
      </w:r>
      <w:r w:rsidRPr="00051660">
        <w:rPr>
          <w:rFonts w:ascii="游明朝" w:eastAsia="游明朝" w:hAnsi="游明朝" w:cs="Times New Roman" w:hint="eastAsia"/>
        </w:rPr>
        <w:t>。</w:t>
      </w:r>
    </w:p>
    <w:p w14:paraId="3ECAF9BB" w14:textId="77777777" w:rsidR="00B30190" w:rsidRDefault="00B30190" w:rsidP="00051660">
      <w:pPr>
        <w:rPr>
          <w:rFonts w:ascii="游明朝" w:eastAsia="游明朝" w:hAnsi="游明朝" w:cs="Times New Roman"/>
        </w:rPr>
      </w:pPr>
    </w:p>
    <w:p w14:paraId="541F1B97" w14:textId="5573CAE2" w:rsidR="00051660" w:rsidRPr="00CC746A" w:rsidRDefault="009F1523" w:rsidP="00051660">
      <w:pPr>
        <w:rPr>
          <w:rFonts w:ascii="HGP創英角ｺﾞｼｯｸUB" w:eastAsia="HGP創英角ｺﾞｼｯｸUB" w:hAnsi="HGP創英角ｺﾞｼｯｸUB" w:cs="Times New Roman"/>
        </w:rPr>
      </w:pPr>
      <w:r>
        <w:rPr>
          <w:rFonts w:ascii="HGP創英角ｺﾞｼｯｸUB" w:eastAsia="HGP創英角ｺﾞｼｯｸUB" w:hAnsi="HGP創英角ｺﾞｼｯｸUB" w:cs="Times New Roman" w:hint="eastAsia"/>
        </w:rPr>
        <w:t>・</w:t>
      </w:r>
      <w:r w:rsidR="00051660" w:rsidRPr="00051660">
        <w:rPr>
          <w:rFonts w:ascii="HGP創英角ｺﾞｼｯｸUB" w:eastAsia="HGP創英角ｺﾞｼｯｸUB" w:hAnsi="HGP創英角ｺﾞｼｯｸUB" w:cs="Times New Roman" w:hint="eastAsia"/>
        </w:rPr>
        <w:t>参事会制度への批判</w:t>
      </w:r>
    </w:p>
    <w:p w14:paraId="3B8A926D" w14:textId="40D70691" w:rsidR="00CC746A" w:rsidRDefault="003326AE" w:rsidP="00051660">
      <w:pPr>
        <w:rPr>
          <w:rFonts w:ascii="游明朝" w:eastAsia="游明朝" w:hAnsi="游明朝" w:cs="Times New Roman"/>
        </w:rPr>
      </w:pPr>
      <w:r>
        <w:rPr>
          <w:rFonts w:ascii="游明朝" w:eastAsia="游明朝" w:hAnsi="游明朝" w:cs="Times New Roman" w:hint="eastAsia"/>
        </w:rPr>
        <w:lastRenderedPageBreak/>
        <w:t>【</w:t>
      </w:r>
      <w:r w:rsidR="00051660" w:rsidRPr="00051660">
        <w:rPr>
          <w:rFonts w:ascii="游明朝" w:eastAsia="游明朝" w:hAnsi="游明朝" w:cs="Times New Roman" w:hint="eastAsia"/>
        </w:rPr>
        <w:t>「</w:t>
      </w:r>
      <w:r w:rsidR="00CC746A">
        <w:rPr>
          <w:rFonts w:ascii="游明朝" w:eastAsia="游明朝" w:hAnsi="游明朝" w:cs="Times New Roman" w:hint="eastAsia"/>
        </w:rPr>
        <w:t>内閣原案</w:t>
      </w:r>
      <w:r w:rsidR="00051660" w:rsidRPr="00051660">
        <w:rPr>
          <w:rFonts w:ascii="游明朝" w:eastAsia="游明朝" w:hAnsi="游明朝" w:cs="Times New Roman" w:hint="eastAsia"/>
        </w:rPr>
        <w:t>」</w:t>
      </w:r>
      <w:r>
        <w:rPr>
          <w:rFonts w:ascii="游明朝" w:eastAsia="游明朝" w:hAnsi="游明朝" w:cs="Times New Roman" w:hint="eastAsia"/>
        </w:rPr>
        <w:t>④】</w:t>
      </w:r>
      <w:r w:rsidR="00CC746A">
        <w:rPr>
          <w:rFonts w:ascii="游明朝" w:eastAsia="游明朝" w:hAnsi="游明朝" w:cs="Times New Roman" w:hint="eastAsia"/>
        </w:rPr>
        <w:t>を</w:t>
      </w:r>
      <w:r>
        <w:rPr>
          <w:rFonts w:ascii="游明朝" w:eastAsia="游明朝" w:hAnsi="游明朝" w:cs="Times New Roman" w:hint="eastAsia"/>
        </w:rPr>
        <w:t>参照→</w:t>
      </w:r>
      <w:r w:rsidR="00051660" w:rsidRPr="00051660">
        <w:rPr>
          <w:rFonts w:ascii="游明朝" w:eastAsia="游明朝" w:hAnsi="游明朝" w:cs="Times New Roman" w:hint="eastAsia"/>
        </w:rPr>
        <w:t>府県行政の執行</w:t>
      </w:r>
      <w:r w:rsidR="00CC746A">
        <w:rPr>
          <w:rFonts w:ascii="游明朝" w:eastAsia="游明朝" w:hAnsi="游明朝" w:cs="Times New Roman" w:hint="eastAsia"/>
        </w:rPr>
        <w:t>は</w:t>
      </w:r>
      <w:r w:rsidR="00051660" w:rsidRPr="00051660">
        <w:rPr>
          <w:rFonts w:ascii="游明朝" w:eastAsia="游明朝" w:hAnsi="游明朝" w:cs="Times New Roman" w:hint="eastAsia"/>
        </w:rPr>
        <w:t>、名誉職参事会員の賛同を</w:t>
      </w:r>
      <w:r w:rsidR="004E12D0">
        <w:rPr>
          <w:rFonts w:ascii="游明朝" w:eastAsia="游明朝" w:hAnsi="游明朝" w:cs="Times New Roman" w:hint="eastAsia"/>
        </w:rPr>
        <w:t>得</w:t>
      </w:r>
      <w:r w:rsidR="00051660" w:rsidRPr="00051660">
        <w:rPr>
          <w:rFonts w:ascii="游明朝" w:eastAsia="游明朝" w:hAnsi="游明朝" w:cs="Times New Roman" w:hint="eastAsia"/>
        </w:rPr>
        <w:t>なければならない</w:t>
      </w:r>
      <w:r w:rsidR="00CC746A">
        <w:rPr>
          <w:rFonts w:ascii="游明朝" w:eastAsia="游明朝" w:hAnsi="游明朝" w:cs="Times New Roman" w:hint="eastAsia"/>
        </w:rPr>
        <w:t>ことは明白である</w:t>
      </w:r>
      <w:r w:rsidR="00051660" w:rsidRPr="00051660">
        <w:rPr>
          <w:rFonts w:ascii="游明朝" w:eastAsia="游明朝" w:hAnsi="游明朝" w:cs="Times New Roman" w:hint="eastAsia"/>
        </w:rPr>
        <w:t>。名誉職参事会員の意向が執行機関の意思を左右する</w:t>
      </w:r>
      <w:r w:rsidR="00CC746A">
        <w:rPr>
          <w:rFonts w:ascii="游明朝" w:eastAsia="游明朝" w:hAnsi="游明朝" w:cs="Times New Roman" w:hint="eastAsia"/>
        </w:rPr>
        <w:t>ことになる。</w:t>
      </w:r>
    </w:p>
    <w:p w14:paraId="48724A72" w14:textId="4E202D13" w:rsidR="00051660" w:rsidRPr="00051660" w:rsidRDefault="00051660" w:rsidP="00051660">
      <w:pPr>
        <w:rPr>
          <w:rFonts w:ascii="游明朝" w:eastAsia="游明朝" w:hAnsi="游明朝" w:cs="Times New Roman"/>
        </w:rPr>
      </w:pPr>
      <w:r w:rsidRPr="00051660">
        <w:rPr>
          <w:rFonts w:ascii="游明朝" w:eastAsia="游明朝" w:hAnsi="游明朝" w:cs="Times New Roman" w:hint="eastAsia"/>
        </w:rPr>
        <w:t>→天皇大権への侵害</w:t>
      </w:r>
      <w:r w:rsidR="00CC746A">
        <w:rPr>
          <w:rFonts w:ascii="游明朝" w:eastAsia="游明朝" w:hAnsi="游明朝" w:cs="Times New Roman" w:hint="eastAsia"/>
        </w:rPr>
        <w:t>。</w:t>
      </w:r>
    </w:p>
    <w:p w14:paraId="5C86F689" w14:textId="72151BEA" w:rsidR="00051660" w:rsidRPr="00051660" w:rsidRDefault="00B30190" w:rsidP="00051660">
      <w:pPr>
        <w:rPr>
          <w:rFonts w:ascii="游明朝" w:eastAsia="游明朝" w:hAnsi="游明朝" w:cs="Times New Roman"/>
        </w:rPr>
      </w:pPr>
      <w:r>
        <w:rPr>
          <w:rFonts w:ascii="游明朝" w:eastAsia="游明朝" w:hAnsi="游明朝" w:cs="Times New Roman" w:hint="eastAsia"/>
        </w:rPr>
        <w:t>→</w:t>
      </w:r>
      <w:r w:rsidR="00051660" w:rsidRPr="00CB7512">
        <w:rPr>
          <w:rFonts w:ascii="游明朝" w:eastAsia="游明朝" w:hAnsi="游明朝" w:cs="Times New Roman" w:hint="eastAsia"/>
        </w:rPr>
        <w:t>名誉職参事会員は所詮行政の素人！</w:t>
      </w:r>
    </w:p>
    <w:p w14:paraId="42D180B5" w14:textId="075E5F8D" w:rsidR="00051660" w:rsidRPr="00051660" w:rsidRDefault="00B30190" w:rsidP="00051660">
      <w:pPr>
        <w:rPr>
          <w:rFonts w:ascii="游明朝" w:eastAsia="游明朝" w:hAnsi="游明朝" w:cs="Times New Roman"/>
        </w:rPr>
      </w:pPr>
      <w:r>
        <w:rPr>
          <w:rFonts w:ascii="游明朝" w:eastAsia="游明朝" w:hAnsi="游明朝" w:cs="Times New Roman" w:hint="eastAsia"/>
        </w:rPr>
        <w:t>→そのような</w:t>
      </w:r>
      <w:r w:rsidR="00051660" w:rsidRPr="00051660">
        <w:rPr>
          <w:rFonts w:ascii="游明朝" w:eastAsia="游明朝" w:hAnsi="游明朝" w:cs="Times New Roman" w:hint="eastAsia"/>
        </w:rPr>
        <w:t>参事会はあくまで府県会の補助機関であるべきと主張。</w:t>
      </w:r>
    </w:p>
    <w:p w14:paraId="0B265C2D" w14:textId="0F0DD117" w:rsidR="00051660" w:rsidRPr="00051660" w:rsidRDefault="00B30190" w:rsidP="00051660">
      <w:pPr>
        <w:rPr>
          <w:rFonts w:ascii="游明朝" w:eastAsia="游明朝" w:hAnsi="游明朝" w:cs="Times New Roman"/>
          <w:u w:val="single"/>
        </w:rPr>
      </w:pPr>
      <w:r>
        <w:rPr>
          <w:rFonts w:ascii="游明朝" w:eastAsia="游明朝" w:hAnsi="游明朝" w:cs="Times New Roman" w:hint="eastAsia"/>
        </w:rPr>
        <w:t>→</w:t>
      </w:r>
      <w:r w:rsidR="00051660" w:rsidRPr="00051660">
        <w:rPr>
          <w:rFonts w:ascii="游明朝" w:eastAsia="游明朝" w:hAnsi="游明朝" w:cs="Times New Roman" w:hint="eastAsia"/>
          <w:u w:val="single"/>
        </w:rPr>
        <w:t>合議制の執行機関に反対→独任制の執行機関</w:t>
      </w:r>
      <w:r>
        <w:rPr>
          <w:rFonts w:ascii="游明朝" w:eastAsia="游明朝" w:hAnsi="游明朝" w:cs="Times New Roman" w:hint="eastAsia"/>
          <w:u w:val="single"/>
        </w:rPr>
        <w:t>＝府県知事</w:t>
      </w:r>
      <w:r w:rsidR="00051660" w:rsidRPr="00051660">
        <w:rPr>
          <w:rFonts w:ascii="游明朝" w:eastAsia="游明朝" w:hAnsi="游明朝" w:cs="Times New Roman" w:hint="eastAsia"/>
          <w:u w:val="single"/>
        </w:rPr>
        <w:t>を採用すべき</w:t>
      </w:r>
      <w:r w:rsidR="00CC746A">
        <w:rPr>
          <w:rFonts w:ascii="游明朝" w:eastAsia="游明朝" w:hAnsi="游明朝" w:cs="Times New Roman" w:hint="eastAsia"/>
          <w:u w:val="single"/>
        </w:rPr>
        <w:t>。</w:t>
      </w:r>
    </w:p>
    <w:p w14:paraId="0C9F2739" w14:textId="01B5152F" w:rsidR="00051660" w:rsidRPr="00B30190" w:rsidRDefault="00051660" w:rsidP="00051660">
      <w:pPr>
        <w:rPr>
          <w:rFonts w:ascii="游明朝" w:eastAsia="游明朝" w:hAnsi="游明朝" w:cs="Times New Roman"/>
        </w:rPr>
      </w:pPr>
    </w:p>
    <w:p w14:paraId="50B0673C" w14:textId="4C125C00" w:rsidR="00051660" w:rsidRPr="00051660" w:rsidRDefault="009F1523" w:rsidP="00051660">
      <w:pPr>
        <w:rPr>
          <w:rFonts w:ascii="HGP創英角ｺﾞｼｯｸUB" w:eastAsia="HGP創英角ｺﾞｼｯｸUB" w:hAnsi="HGP創英角ｺﾞｼｯｸUB" w:cs="Times New Roman"/>
        </w:rPr>
      </w:pPr>
      <w:r>
        <w:rPr>
          <w:rFonts w:ascii="HGP創英角ｺﾞｼｯｸUB" w:eastAsia="HGP創英角ｺﾞｼｯｸUB" w:hAnsi="HGP創英角ｺﾞｼｯｸUB" w:cs="Times New Roman" w:hint="eastAsia"/>
        </w:rPr>
        <w:t>・</w:t>
      </w:r>
      <w:r w:rsidR="00051660" w:rsidRPr="00051660">
        <w:rPr>
          <w:rFonts w:ascii="HGP創英角ｺﾞｼｯｸUB" w:eastAsia="HGP創英角ｺﾞｼｯｸUB" w:hAnsi="HGP創英角ｺﾞｼｯｸUB" w:cs="Times New Roman" w:hint="eastAsia"/>
        </w:rPr>
        <w:t>府県会の性格と権限</w:t>
      </w:r>
    </w:p>
    <w:p w14:paraId="1A75451C" w14:textId="77777777" w:rsidR="00051660" w:rsidRPr="00051660" w:rsidRDefault="00051660" w:rsidP="00051660">
      <w:pPr>
        <w:rPr>
          <w:rFonts w:ascii="游明朝" w:eastAsia="游明朝" w:hAnsi="游明朝" w:cs="Times New Roman"/>
        </w:rPr>
      </w:pPr>
      <w:r w:rsidRPr="00051660">
        <w:rPr>
          <w:rFonts w:ascii="游明朝" w:eastAsia="游明朝" w:hAnsi="游明朝" w:cs="Times New Roman" w:hint="eastAsia"/>
        </w:rPr>
        <w:t>・性格</w:t>
      </w:r>
    </w:p>
    <w:p w14:paraId="0DD6D01D" w14:textId="1D201F7E" w:rsidR="001C1020" w:rsidRDefault="00051660" w:rsidP="004E12D0">
      <w:pPr>
        <w:ind w:leftChars="100" w:left="210"/>
        <w:rPr>
          <w:rFonts w:ascii="游明朝" w:eastAsia="游明朝" w:hAnsi="游明朝" w:cs="Times New Roman"/>
        </w:rPr>
      </w:pPr>
      <w:r w:rsidRPr="00051660">
        <w:rPr>
          <w:rFonts w:ascii="游明朝" w:eastAsia="游明朝" w:hAnsi="游明朝" w:cs="Times New Roman" w:hint="eastAsia"/>
        </w:rPr>
        <w:t>「</w:t>
      </w:r>
      <w:r w:rsidR="001C1020">
        <w:rPr>
          <w:rFonts w:ascii="游明朝" w:eastAsia="游明朝" w:hAnsi="游明朝" w:cs="Times New Roman" w:hint="eastAsia"/>
        </w:rPr>
        <w:t>内閣原案</w:t>
      </w:r>
      <w:r w:rsidRPr="00051660">
        <w:rPr>
          <w:rFonts w:ascii="游明朝" w:eastAsia="游明朝" w:hAnsi="游明朝" w:cs="Times New Roman" w:hint="eastAsia"/>
        </w:rPr>
        <w:t>」</w:t>
      </w:r>
      <w:r w:rsidR="001C1020">
        <w:rPr>
          <w:rFonts w:ascii="游明朝" w:eastAsia="游明朝" w:hAnsi="游明朝" w:cs="Times New Roman" w:hint="eastAsia"/>
        </w:rPr>
        <w:t>の第</w:t>
      </w:r>
      <w:r w:rsidR="003326AE">
        <w:rPr>
          <w:rFonts w:ascii="游明朝" w:eastAsia="游明朝" w:hAnsi="游明朝" w:cs="Times New Roman" w:hint="eastAsia"/>
        </w:rPr>
        <w:t>19条</w:t>
      </w:r>
      <w:r w:rsidR="001C1020">
        <w:rPr>
          <w:rFonts w:ascii="游明朝" w:eastAsia="游明朝" w:hAnsi="游明朝" w:cs="Times New Roman" w:hint="eastAsia"/>
        </w:rPr>
        <w:t>。</w:t>
      </w:r>
      <w:r w:rsidRPr="00051660">
        <w:rPr>
          <w:rFonts w:ascii="游明朝" w:eastAsia="游明朝" w:hAnsi="游明朝" w:cs="Times New Roman" w:hint="eastAsia"/>
        </w:rPr>
        <w:t>府県会の議決は住民の意思を代表するものであり、自治体としての府県の意思の表明である。</w:t>
      </w:r>
    </w:p>
    <w:p w14:paraId="73B63779" w14:textId="7EF94307" w:rsidR="00051660" w:rsidRPr="00051660" w:rsidRDefault="00051660" w:rsidP="009F1523">
      <w:pPr>
        <w:ind w:left="210" w:hangingChars="100" w:hanging="210"/>
        <w:rPr>
          <w:rFonts w:ascii="游明朝" w:eastAsia="游明朝" w:hAnsi="游明朝" w:cs="Times New Roman"/>
        </w:rPr>
      </w:pPr>
      <w:r w:rsidRPr="00051660">
        <w:rPr>
          <w:rFonts w:ascii="游明朝" w:eastAsia="游明朝" w:hAnsi="游明朝" w:cs="Times New Roman" w:hint="eastAsia"/>
        </w:rPr>
        <w:t>→</w:t>
      </w:r>
      <w:r w:rsidR="009F1523">
        <w:rPr>
          <w:rFonts w:ascii="游明朝" w:eastAsia="游明朝" w:hAnsi="游明朝" w:cs="Times New Roman" w:hint="eastAsia"/>
        </w:rPr>
        <w:t>これに対して、</w:t>
      </w:r>
      <w:r w:rsidR="001C1020">
        <w:rPr>
          <w:rFonts w:ascii="游明朝" w:eastAsia="游明朝" w:hAnsi="游明朝" w:cs="Times New Roman" w:hint="eastAsia"/>
        </w:rPr>
        <w:t>国会と異なり、府県会は住民の意思を代表する機関ではなく、</w:t>
      </w:r>
      <w:r w:rsidR="001C1020" w:rsidRPr="009F1523">
        <w:rPr>
          <w:rFonts w:ascii="游明朝" w:eastAsia="游明朝" w:hAnsi="游明朝" w:cs="Times New Roman" w:hint="eastAsia"/>
          <w:u w:val="single"/>
        </w:rPr>
        <w:t>行政の諮問機関</w:t>
      </w:r>
      <w:r w:rsidR="001C1020">
        <w:rPr>
          <w:rFonts w:ascii="游明朝" w:eastAsia="游明朝" w:hAnsi="游明朝" w:cs="Times New Roman" w:hint="eastAsia"/>
        </w:rPr>
        <w:t>となるべきと主張。</w:t>
      </w:r>
    </w:p>
    <w:p w14:paraId="307B0DF3" w14:textId="77777777" w:rsidR="00051660" w:rsidRPr="00B30190" w:rsidRDefault="00051660" w:rsidP="00051660">
      <w:pPr>
        <w:ind w:left="210" w:hangingChars="100" w:hanging="210"/>
        <w:rPr>
          <w:rFonts w:ascii="游明朝" w:eastAsia="游明朝" w:hAnsi="游明朝" w:cs="Times New Roman"/>
        </w:rPr>
      </w:pPr>
    </w:p>
    <w:p w14:paraId="0DAD9402" w14:textId="3AAB2FE2" w:rsidR="00051660" w:rsidRPr="00051660" w:rsidRDefault="00051660" w:rsidP="00051660">
      <w:pPr>
        <w:rPr>
          <w:rFonts w:ascii="游明朝" w:eastAsia="游明朝" w:hAnsi="游明朝" w:cs="Times New Roman"/>
        </w:rPr>
      </w:pPr>
      <w:r w:rsidRPr="00051660">
        <w:rPr>
          <w:rFonts w:ascii="游明朝" w:eastAsia="游明朝" w:hAnsi="游明朝" w:cs="Times New Roman" w:hint="eastAsia"/>
        </w:rPr>
        <w:t>・権限</w:t>
      </w:r>
    </w:p>
    <w:p w14:paraId="5713D5BC" w14:textId="5FD2DDC6" w:rsidR="00051660" w:rsidRPr="00051660" w:rsidRDefault="00051660" w:rsidP="004E12D0">
      <w:pPr>
        <w:ind w:firstLineChars="100" w:firstLine="210"/>
        <w:rPr>
          <w:rFonts w:ascii="游明朝" w:eastAsia="游明朝" w:hAnsi="游明朝" w:cs="Times New Roman"/>
        </w:rPr>
      </w:pPr>
      <w:r w:rsidRPr="00051660">
        <w:rPr>
          <w:rFonts w:ascii="游明朝" w:eastAsia="游明朝" w:hAnsi="游明朝" w:cs="Times New Roman"/>
        </w:rPr>
        <w:t>「</w:t>
      </w:r>
      <w:r w:rsidR="001C1020">
        <w:rPr>
          <w:rFonts w:ascii="游明朝" w:eastAsia="游明朝" w:hAnsi="游明朝" w:cs="Times New Roman" w:hint="eastAsia"/>
        </w:rPr>
        <w:t>内閣原案</w:t>
      </w:r>
      <w:r w:rsidRPr="00051660">
        <w:rPr>
          <w:rFonts w:ascii="游明朝" w:eastAsia="游明朝" w:hAnsi="游明朝" w:cs="Times New Roman" w:hint="eastAsia"/>
        </w:rPr>
        <w:t>」</w:t>
      </w:r>
      <w:r w:rsidR="001C1020">
        <w:rPr>
          <w:rFonts w:ascii="游明朝" w:eastAsia="游明朝" w:hAnsi="游明朝" w:cs="Times New Roman" w:hint="eastAsia"/>
        </w:rPr>
        <w:t>の</w:t>
      </w:r>
      <w:r w:rsidRPr="00051660">
        <w:rPr>
          <w:rFonts w:ascii="游明朝" w:eastAsia="游明朝" w:hAnsi="游明朝" w:cs="Times New Roman" w:hint="eastAsia"/>
        </w:rPr>
        <w:t>第</w:t>
      </w:r>
      <w:r w:rsidR="003326AE">
        <w:rPr>
          <w:rFonts w:ascii="游明朝" w:eastAsia="游明朝" w:hAnsi="游明朝" w:cs="Times New Roman" w:hint="eastAsia"/>
        </w:rPr>
        <w:t>20</w:t>
      </w:r>
      <w:r w:rsidR="001C1020">
        <w:rPr>
          <w:rFonts w:ascii="游明朝" w:eastAsia="游明朝" w:hAnsi="游明朝" w:cs="Times New Roman" w:hint="eastAsia"/>
        </w:rPr>
        <w:t>条（資料603頁）の府県条</w:t>
      </w:r>
      <w:r w:rsidRPr="00051660">
        <w:rPr>
          <w:rFonts w:ascii="游明朝" w:eastAsia="游明朝" w:hAnsi="游明朝" w:cs="Times New Roman" w:hint="eastAsia"/>
        </w:rPr>
        <w:t>例</w:t>
      </w:r>
      <w:r w:rsidR="001C1020">
        <w:rPr>
          <w:rFonts w:ascii="游明朝" w:eastAsia="游明朝" w:hAnsi="游明朝" w:cs="Times New Roman" w:hint="eastAsia"/>
        </w:rPr>
        <w:t>と</w:t>
      </w:r>
      <w:r w:rsidRPr="00051660">
        <w:rPr>
          <w:rFonts w:ascii="游明朝" w:eastAsia="游明朝" w:hAnsi="游明朝" w:cs="Times New Roman" w:hint="eastAsia"/>
        </w:rPr>
        <w:t>規則制定権</w:t>
      </w:r>
      <w:r w:rsidR="006A4F67">
        <w:rPr>
          <w:rFonts w:ascii="游明朝" w:eastAsia="游明朝" w:hAnsi="游明朝" w:cs="Times New Roman" w:hint="eastAsia"/>
        </w:rPr>
        <w:t>。</w:t>
      </w:r>
    </w:p>
    <w:p w14:paraId="2544A439" w14:textId="5CD7D75E" w:rsidR="008A4C3E" w:rsidRPr="00051660" w:rsidRDefault="00051660" w:rsidP="009F1523">
      <w:pPr>
        <w:ind w:left="210" w:hangingChars="100" w:hanging="210"/>
        <w:rPr>
          <w:rFonts w:ascii="游明朝" w:eastAsia="游明朝" w:hAnsi="游明朝" w:cs="Times New Roman"/>
        </w:rPr>
      </w:pPr>
      <w:r w:rsidRPr="00051660">
        <w:rPr>
          <w:rFonts w:ascii="游明朝" w:eastAsia="游明朝" w:hAnsi="游明朝" w:cs="Times New Roman" w:hint="eastAsia"/>
        </w:rPr>
        <w:t>→</w:t>
      </w:r>
      <w:r w:rsidR="009F1523">
        <w:rPr>
          <w:rFonts w:ascii="游明朝" w:eastAsia="游明朝" w:hAnsi="游明朝" w:cs="Times New Roman" w:hint="eastAsia"/>
        </w:rPr>
        <w:t>これに対して、</w:t>
      </w:r>
      <w:r w:rsidRPr="00051660">
        <w:rPr>
          <w:rFonts w:ascii="游明朝" w:eastAsia="游明朝" w:hAnsi="游明朝" w:cs="Times New Roman" w:hint="eastAsia"/>
        </w:rPr>
        <w:t>国家の立法権と抵触する</w:t>
      </w:r>
      <w:r w:rsidR="006A4F67">
        <w:rPr>
          <w:rFonts w:ascii="游明朝" w:eastAsia="游明朝" w:hAnsi="游明朝" w:cs="Times New Roman" w:hint="eastAsia"/>
        </w:rPr>
        <w:t>ため、不可</w:t>
      </w:r>
      <w:r w:rsidRPr="00051660">
        <w:rPr>
          <w:rFonts w:ascii="游明朝" w:eastAsia="游明朝" w:hAnsi="游明朝" w:cs="Times New Roman" w:hint="eastAsia"/>
        </w:rPr>
        <w:t>。</w:t>
      </w:r>
      <w:r w:rsidR="00B30190">
        <w:rPr>
          <w:rFonts w:ascii="游明朝" w:eastAsia="游明朝" w:hAnsi="游明朝" w:cs="Times New Roman" w:hint="eastAsia"/>
        </w:rPr>
        <w:t>→</w:t>
      </w:r>
      <w:r w:rsidR="008A4C3E" w:rsidRPr="009F1523">
        <w:rPr>
          <w:rFonts w:ascii="游明朝" w:eastAsia="游明朝" w:hAnsi="游明朝" w:cs="Times New Roman" w:hint="eastAsia"/>
          <w:u w:val="single"/>
        </w:rPr>
        <w:t>行政区画としての</w:t>
      </w:r>
      <w:r w:rsidRPr="009F1523">
        <w:rPr>
          <w:rFonts w:ascii="游明朝" w:eastAsia="游明朝" w:hAnsi="游明朝" w:cs="Times New Roman" w:hint="eastAsia"/>
          <w:u w:val="single"/>
        </w:rPr>
        <w:t>府県</w:t>
      </w:r>
      <w:r w:rsidR="008A4C3E" w:rsidRPr="009F1523">
        <w:rPr>
          <w:rFonts w:ascii="游明朝" w:eastAsia="游明朝" w:hAnsi="游明朝" w:cs="Times New Roman" w:hint="eastAsia"/>
          <w:u w:val="single"/>
        </w:rPr>
        <w:t>には</w:t>
      </w:r>
      <w:r w:rsidRPr="009F1523">
        <w:rPr>
          <w:rFonts w:ascii="游明朝" w:eastAsia="游明朝" w:hAnsi="游明朝" w:cs="Times New Roman" w:hint="eastAsia"/>
          <w:u w:val="single"/>
        </w:rPr>
        <w:t>諮問機関としての議会</w:t>
      </w:r>
      <w:r w:rsidR="008A4C3E" w:rsidRPr="009F1523">
        <w:rPr>
          <w:rFonts w:ascii="游明朝" w:eastAsia="游明朝" w:hAnsi="游明朝" w:cs="Times New Roman" w:hint="eastAsia"/>
          <w:u w:val="single"/>
        </w:rPr>
        <w:t>が望ましい</w:t>
      </w:r>
      <w:r w:rsidR="008A4C3E">
        <w:rPr>
          <w:rFonts w:ascii="游明朝" w:eastAsia="游明朝" w:hAnsi="游明朝" w:cs="Times New Roman" w:hint="eastAsia"/>
        </w:rPr>
        <w:t>と主張。</w:t>
      </w:r>
    </w:p>
    <w:p w14:paraId="72A4A858" w14:textId="59C246DC" w:rsidR="008A4C3E" w:rsidRDefault="008A4C3E" w:rsidP="00051660">
      <w:pPr>
        <w:rPr>
          <w:rFonts w:ascii="游明朝" w:eastAsia="游明朝" w:hAnsi="游明朝" w:cs="Times New Roman"/>
        </w:rPr>
      </w:pPr>
    </w:p>
    <w:p w14:paraId="0D254323" w14:textId="65778C0A" w:rsidR="00AD33A1" w:rsidRPr="00C64D0D" w:rsidRDefault="00AD33A1" w:rsidP="00051660">
      <w:pPr>
        <w:rPr>
          <w:rFonts w:ascii="HGP創英角ｺﾞｼｯｸUB" w:eastAsia="HGP創英角ｺﾞｼｯｸUB" w:hAnsi="HGP創英角ｺﾞｼｯｸUB" w:cs="Times New Roman"/>
        </w:rPr>
      </w:pPr>
      <w:r w:rsidRPr="00C64D0D">
        <w:rPr>
          <w:rFonts w:ascii="HGP創英角ｺﾞｼｯｸUB" w:eastAsia="HGP創英角ｺﾞｼｯｸUB" w:hAnsi="HGP創英角ｺﾞｼｯｸUB" w:cs="Times New Roman" w:hint="eastAsia"/>
        </w:rPr>
        <w:t>■地方自治</w:t>
      </w:r>
      <w:r w:rsidR="00C64D0D" w:rsidRPr="00C64D0D">
        <w:rPr>
          <w:rFonts w:ascii="HGP創英角ｺﾞｼｯｸUB" w:eastAsia="HGP創英角ｺﾞｼｯｸUB" w:hAnsi="HGP創英角ｺﾞｼｯｸUB" w:cs="Times New Roman" w:hint="eastAsia"/>
        </w:rPr>
        <w:t>の原理</w:t>
      </w:r>
      <w:r w:rsidRPr="00C64D0D">
        <w:rPr>
          <w:rFonts w:ascii="HGP創英角ｺﾞｼｯｸUB" w:eastAsia="HGP創英角ｺﾞｼｯｸUB" w:hAnsi="HGP創英角ｺﾞｼｯｸUB" w:cs="Times New Roman" w:hint="eastAsia"/>
        </w:rPr>
        <w:t>と</w:t>
      </w:r>
      <w:r w:rsidR="00C64D0D" w:rsidRPr="00C64D0D">
        <w:rPr>
          <w:rFonts w:ascii="HGP創英角ｺﾞｼｯｸUB" w:eastAsia="HGP創英角ｺﾞｼｯｸUB" w:hAnsi="HGP創英角ｺﾞｼｯｸUB" w:cs="Times New Roman" w:hint="eastAsia"/>
        </w:rPr>
        <w:t>天皇</w:t>
      </w:r>
      <w:r w:rsidR="00C64D0D">
        <w:rPr>
          <w:rFonts w:ascii="HGP創英角ｺﾞｼｯｸUB" w:eastAsia="HGP創英角ｺﾞｼｯｸUB" w:hAnsi="HGP創英角ｺﾞｼｯｸUB" w:cs="Times New Roman" w:hint="eastAsia"/>
        </w:rPr>
        <w:t>主権</w:t>
      </w:r>
      <w:r w:rsidR="00C64D0D" w:rsidRPr="00C64D0D">
        <w:rPr>
          <w:rFonts w:ascii="HGP創英角ｺﾞｼｯｸUB" w:eastAsia="HGP創英角ｺﾞｼｯｸUB" w:hAnsi="HGP創英角ｺﾞｼｯｸUB" w:cs="Times New Roman" w:hint="eastAsia"/>
        </w:rPr>
        <w:t>の原理</w:t>
      </w:r>
    </w:p>
    <w:p w14:paraId="23803C3D" w14:textId="43626CA1" w:rsidR="00051660" w:rsidRDefault="00051660" w:rsidP="00AD33A1">
      <w:pPr>
        <w:ind w:left="210" w:hangingChars="100" w:hanging="210"/>
        <w:rPr>
          <w:rFonts w:ascii="游明朝" w:eastAsia="游明朝" w:hAnsi="游明朝" w:cs="Times New Roman"/>
        </w:rPr>
      </w:pPr>
      <w:r w:rsidRPr="00051660">
        <w:rPr>
          <w:rFonts w:ascii="游明朝" w:eastAsia="游明朝" w:hAnsi="游明朝" w:cs="Times New Roman" w:hint="eastAsia"/>
        </w:rPr>
        <w:t>※井上の「杞憂」は、政府内で反響を呼び、「内閣原案」が事実上廃案となる契機になったと</w:t>
      </w:r>
      <w:r w:rsidR="009F1523">
        <w:rPr>
          <w:rFonts w:ascii="游明朝" w:eastAsia="游明朝" w:hAnsi="游明朝" w:cs="Times New Roman" w:hint="eastAsia"/>
        </w:rPr>
        <w:t>思われる</w:t>
      </w:r>
      <w:r w:rsidRPr="00051660">
        <w:rPr>
          <w:rFonts w:ascii="游明朝" w:eastAsia="游明朝" w:hAnsi="游明朝" w:cs="Times New Roman" w:hint="eastAsia"/>
        </w:rPr>
        <w:t>。その根底には、ロエスレルの「府県郡制論」の批判があった。</w:t>
      </w:r>
    </w:p>
    <w:p w14:paraId="2C029A93" w14:textId="77777777" w:rsidR="008A4C3E" w:rsidRPr="00051660" w:rsidRDefault="008A4C3E" w:rsidP="00051660">
      <w:pPr>
        <w:rPr>
          <w:rFonts w:ascii="游明朝" w:eastAsia="游明朝" w:hAnsi="游明朝" w:cs="Times New Roman"/>
        </w:rPr>
      </w:pPr>
    </w:p>
    <w:p w14:paraId="584A477C" w14:textId="6BDB4ED3" w:rsidR="00365C38" w:rsidRDefault="008A4C3E" w:rsidP="00AD33A1">
      <w:pPr>
        <w:ind w:left="210" w:hangingChars="100" w:hanging="210"/>
        <w:rPr>
          <w:rFonts w:ascii="游明朝" w:eastAsia="游明朝" w:hAnsi="游明朝" w:cs="Times New Roman"/>
        </w:rPr>
      </w:pPr>
      <w:r>
        <w:rPr>
          <w:rFonts w:ascii="游明朝" w:eastAsia="游明朝" w:hAnsi="游明朝" w:cs="Times New Roman" w:hint="eastAsia"/>
        </w:rPr>
        <w:t>※府県制制定をめぐる議論は</w:t>
      </w:r>
      <w:r w:rsidR="00051660" w:rsidRPr="00051660">
        <w:rPr>
          <w:rFonts w:ascii="游明朝" w:eastAsia="游明朝" w:hAnsi="游明朝" w:cs="Times New Roman" w:hint="eastAsia"/>
        </w:rPr>
        <w:t>天皇主権体制という憲法の根本原理に関わる</w:t>
      </w:r>
      <w:r>
        <w:rPr>
          <w:rFonts w:ascii="游明朝" w:eastAsia="游明朝" w:hAnsi="游明朝" w:cs="Times New Roman" w:hint="eastAsia"/>
        </w:rPr>
        <w:t>もの</w:t>
      </w:r>
      <w:r w:rsidR="00051660" w:rsidRPr="00051660">
        <w:rPr>
          <w:rFonts w:ascii="游明朝" w:eastAsia="游明朝" w:hAnsi="游明朝" w:cs="Times New Roman" w:hint="eastAsia"/>
        </w:rPr>
        <w:t>である。</w:t>
      </w:r>
      <w:r w:rsidR="00CF5432">
        <w:rPr>
          <w:rFonts w:hint="eastAsia"/>
        </w:rPr>
        <w:t>ロエスレルの理論を下敷きにしている</w:t>
      </w:r>
      <w:r w:rsidR="00B161F0">
        <w:rPr>
          <w:rFonts w:hint="eastAsia"/>
        </w:rPr>
        <w:t>井上は、自治の理念と天皇主権とは相いれないものであると主張する</w:t>
      </w:r>
      <w:r w:rsidR="00AD33A1">
        <w:rPr>
          <w:rFonts w:hint="eastAsia"/>
        </w:rPr>
        <w:t>。</w:t>
      </w:r>
    </w:p>
    <w:p w14:paraId="120BEF0E" w14:textId="3A5E968C" w:rsidR="00B161F0" w:rsidRPr="00365C38" w:rsidRDefault="00CF5432" w:rsidP="00365C38">
      <w:pPr>
        <w:ind w:left="210" w:hangingChars="100" w:hanging="210"/>
        <w:rPr>
          <w:rFonts w:ascii="游明朝" w:eastAsia="游明朝" w:hAnsi="游明朝" w:cs="Times New Roman"/>
        </w:rPr>
      </w:pP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hint="eastAsia"/>
        </w:rPr>
        <w:t>ドイ</w:t>
      </w:r>
      <w:r w:rsidR="00B161F0">
        <w:rPr>
          <w:rFonts w:hint="eastAsia"/>
        </w:rPr>
        <w:t>ツ流の自治制度には、イギリス流の自治概念が包摂されている。イギリス流の自治概念は民主主義を基本理念とし、議院内閣制や共和政治と理論的同質性を持つ。ドイツ流の自治論を基礎に置く「内閣原案」は、結局は在野勢力</w:t>
      </w:r>
      <w:r w:rsidR="00AD33A1">
        <w:rPr>
          <w:rFonts w:hint="eastAsia"/>
        </w:rPr>
        <w:t>（自由民権運動など）</w:t>
      </w:r>
      <w:r w:rsidR="00B161F0">
        <w:rPr>
          <w:rFonts w:hint="eastAsia"/>
        </w:rPr>
        <w:t>を利することになるであろうと井上は予想する。</w:t>
      </w:r>
    </w:p>
    <w:p w14:paraId="208C745B" w14:textId="77777777" w:rsidR="007A5AAB" w:rsidRDefault="007A5AAB" w:rsidP="007A5AAB"/>
    <w:p w14:paraId="6FCBD8C5" w14:textId="6633D5B3" w:rsidR="007A5AAB" w:rsidRDefault="00C64D0D" w:rsidP="003E0B73">
      <w:pPr>
        <w:ind w:left="210" w:hangingChars="100" w:hanging="210"/>
      </w:pPr>
      <w:r>
        <w:rPr>
          <w:rFonts w:hint="eastAsia"/>
        </w:rPr>
        <w:t>→</w:t>
      </w:r>
      <w:r w:rsidR="007A5AAB">
        <w:rPr>
          <w:rFonts w:hint="eastAsia"/>
        </w:rPr>
        <w:t>自治が、議院内閣制への導きの糸</w:t>
      </w:r>
      <w:r w:rsidR="00CD6717">
        <w:rPr>
          <w:rFonts w:hint="eastAsia"/>
        </w:rPr>
        <w:t>である</w:t>
      </w:r>
      <w:r w:rsidR="007A5AAB">
        <w:rPr>
          <w:rFonts w:hint="eastAsia"/>
        </w:rPr>
        <w:t>。しかし、近代立憲国家において自治は不可欠の要素。必要最小限度の範囲で</w:t>
      </w:r>
      <w:r w:rsidR="00CD6717">
        <w:rPr>
          <w:rFonts w:hint="eastAsia"/>
        </w:rPr>
        <w:t>の導入</w:t>
      </w:r>
      <w:r w:rsidR="007A5AAB">
        <w:rPr>
          <w:rFonts w:hint="eastAsia"/>
        </w:rPr>
        <w:t>。</w:t>
      </w:r>
      <w:r w:rsidR="007A5AAB" w:rsidRPr="006561D1">
        <w:rPr>
          <w:rFonts w:hint="eastAsia"/>
          <w:u w:val="single"/>
        </w:rPr>
        <w:t>自治</w:t>
      </w:r>
      <w:r w:rsidR="005D6FBD" w:rsidRPr="006561D1">
        <w:rPr>
          <w:rFonts w:hint="eastAsia"/>
          <w:u w:val="single"/>
        </w:rPr>
        <w:t>原理で編纂された市制町村制に対して、</w:t>
      </w:r>
      <w:r w:rsidR="007A5AAB" w:rsidRPr="006561D1">
        <w:rPr>
          <w:rFonts w:hint="eastAsia"/>
          <w:u w:val="single"/>
        </w:rPr>
        <w:t>官僚支配</w:t>
      </w:r>
      <w:r w:rsidR="005D6FBD" w:rsidRPr="006561D1">
        <w:rPr>
          <w:rFonts w:hint="eastAsia"/>
          <w:u w:val="single"/>
        </w:rPr>
        <w:t>原理で府県制・郡制を構想すべき</w:t>
      </w:r>
      <w:r w:rsidR="007A5AAB">
        <w:rPr>
          <w:rFonts w:hint="eastAsia"/>
        </w:rPr>
        <w:t>、と</w:t>
      </w:r>
      <w:r>
        <w:rPr>
          <w:rFonts w:hint="eastAsia"/>
        </w:rPr>
        <w:t>井上は</w:t>
      </w:r>
      <w:r w:rsidR="007A5AAB">
        <w:rPr>
          <w:rFonts w:hint="eastAsia"/>
        </w:rPr>
        <w:t>主張。</w:t>
      </w:r>
    </w:p>
    <w:p w14:paraId="0217F649" w14:textId="77777777" w:rsidR="00C64D0D" w:rsidRDefault="00C64D0D" w:rsidP="00B161F0"/>
    <w:p w14:paraId="2978D353" w14:textId="27D6F2C0" w:rsidR="007C64EE" w:rsidRDefault="007C64EE" w:rsidP="00C64D0D">
      <w:pPr>
        <w:tabs>
          <w:tab w:val="left" w:pos="1097"/>
        </w:tabs>
        <w:sectPr w:rsidR="007C64EE">
          <w:pgSz w:w="11906" w:h="16838"/>
          <w:pgMar w:top="1985" w:right="1701" w:bottom="1701" w:left="1701" w:header="851" w:footer="992" w:gutter="0"/>
          <w:cols w:space="425"/>
          <w:docGrid w:type="lines" w:linePitch="360"/>
        </w:sectPr>
      </w:pPr>
    </w:p>
    <w:p w14:paraId="3543FE75" w14:textId="2A29DC10" w:rsidR="00B161F0" w:rsidRPr="000B5E8F" w:rsidRDefault="00F00F48">
      <w:pPr>
        <w:rPr>
          <w:rFonts w:ascii="HGP創英角ｺﾞｼｯｸUB" w:eastAsia="HGP創英角ｺﾞｼｯｸUB" w:hAnsi="HGP創英角ｺﾞｼｯｸUB"/>
          <w:sz w:val="32"/>
          <w:szCs w:val="32"/>
        </w:rPr>
      </w:pPr>
      <w:r w:rsidRPr="000B5E8F">
        <w:rPr>
          <w:rFonts w:ascii="HGP創英角ｺﾞｼｯｸUB" w:eastAsia="HGP創英角ｺﾞｼｯｸUB" w:hAnsi="HGP創英角ｺﾞｼｯｸUB" w:hint="eastAsia"/>
          <w:sz w:val="32"/>
          <w:szCs w:val="32"/>
        </w:rPr>
        <w:lastRenderedPageBreak/>
        <w:t>論争の決着</w:t>
      </w:r>
    </w:p>
    <w:p w14:paraId="5572BDAD" w14:textId="34A0AD55" w:rsidR="000F41F0" w:rsidRDefault="00297956" w:rsidP="00991648">
      <w:pPr>
        <w:ind w:left="210" w:hangingChars="100" w:hanging="210"/>
      </w:pPr>
      <w:r>
        <w:rPr>
          <w:rFonts w:hint="eastAsia"/>
        </w:rPr>
        <w:t>■</w:t>
      </w:r>
      <w:r w:rsidR="00A74747">
        <w:rPr>
          <w:rFonts w:hint="eastAsia"/>
        </w:rPr>
        <w:t>内務省は、府県制「内閣原案」が内閣に返上された直後から、「内閣原案」の修正作業に取りかかった。</w:t>
      </w:r>
    </w:p>
    <w:p w14:paraId="76F7D1CD" w14:textId="77777777" w:rsidR="00FE0909" w:rsidRDefault="00FE0909"/>
    <w:p w14:paraId="0BEF85B4" w14:textId="5CE3B860" w:rsidR="000F41F0" w:rsidRDefault="000F41F0">
      <w:r w:rsidRPr="00297956">
        <w:rPr>
          <w:rFonts w:ascii="HGP創英角ｺﾞｼｯｸUB" w:eastAsia="HGP創英角ｺﾞｼｯｸUB" w:hAnsi="HGP創英角ｺﾞｼｯｸUB" w:hint="eastAsia"/>
          <w:sz w:val="28"/>
          <w:szCs w:val="28"/>
        </w:rPr>
        <w:t>【明治22年5月案】</w:t>
      </w:r>
      <w:r w:rsidR="006E2099">
        <w:rPr>
          <w:rFonts w:hint="eastAsia"/>
        </w:rPr>
        <w:t>〔「府県制案」『大隈重信文書』A2612－3（早稲田大学図書館所蔵）〕</w:t>
      </w:r>
    </w:p>
    <w:p w14:paraId="3EFE655D" w14:textId="437AF64E" w:rsidR="00C51671" w:rsidRDefault="00FE0909" w:rsidP="00270DA2">
      <w:pPr>
        <w:pStyle w:val="ad"/>
        <w:numPr>
          <w:ilvl w:val="0"/>
          <w:numId w:val="5"/>
        </w:numPr>
        <w:ind w:leftChars="0"/>
      </w:pPr>
      <w:r w:rsidRPr="00FE0909">
        <w:rPr>
          <w:rFonts w:hint="eastAsia"/>
        </w:rPr>
        <w:t>〔図</w:t>
      </w:r>
      <w:r w:rsidR="00270DA2">
        <w:rPr>
          <w:rFonts w:hint="eastAsia"/>
        </w:rPr>
        <w:t>5</w:t>
      </w:r>
      <w:r w:rsidRPr="00FE0909">
        <w:rPr>
          <w:rFonts w:hint="eastAsia"/>
        </w:rPr>
        <w:t>〕245頁</w:t>
      </w:r>
    </w:p>
    <w:p w14:paraId="207B5AFF" w14:textId="1D3C4996" w:rsidR="00FE0909" w:rsidRDefault="00C51671" w:rsidP="00270DA2">
      <w:pPr>
        <w:pStyle w:val="ad"/>
        <w:numPr>
          <w:ilvl w:val="0"/>
          <w:numId w:val="5"/>
        </w:numPr>
        <w:ind w:leftChars="0"/>
      </w:pPr>
      <w:r>
        <w:rPr>
          <w:rFonts w:hint="eastAsia"/>
        </w:rPr>
        <w:t>〔図</w:t>
      </w:r>
      <w:r w:rsidR="00270DA2">
        <w:rPr>
          <w:rFonts w:hint="eastAsia"/>
        </w:rPr>
        <w:t>6</w:t>
      </w:r>
      <w:r>
        <w:rPr>
          <w:rFonts w:hint="eastAsia"/>
        </w:rPr>
        <w:t>〕247頁</w:t>
      </w:r>
    </w:p>
    <w:p w14:paraId="42C9D407" w14:textId="0E9D9067" w:rsidR="00270DA2" w:rsidRDefault="00496563" w:rsidP="00270DA2">
      <w:pPr>
        <w:pStyle w:val="ad"/>
        <w:numPr>
          <w:ilvl w:val="0"/>
          <w:numId w:val="5"/>
        </w:numPr>
        <w:ind w:leftChars="0"/>
      </w:pPr>
      <w:r>
        <w:rPr>
          <w:rFonts w:hint="eastAsia"/>
        </w:rPr>
        <w:t>〔図</w:t>
      </w:r>
      <w:r w:rsidR="00270DA2">
        <w:rPr>
          <w:rFonts w:hint="eastAsia"/>
        </w:rPr>
        <w:t>7</w:t>
      </w:r>
      <w:r>
        <w:rPr>
          <w:rFonts w:hint="eastAsia"/>
        </w:rPr>
        <w:t>〕248頁</w:t>
      </w:r>
    </w:p>
    <w:p w14:paraId="6735DB65" w14:textId="6CA46E38" w:rsidR="00496563" w:rsidRDefault="00496563" w:rsidP="00270DA2">
      <w:pPr>
        <w:pStyle w:val="ad"/>
        <w:numPr>
          <w:ilvl w:val="0"/>
          <w:numId w:val="5"/>
        </w:numPr>
        <w:ind w:leftChars="0"/>
      </w:pPr>
      <w:r>
        <w:rPr>
          <w:rFonts w:hint="eastAsia"/>
        </w:rPr>
        <w:t>〔図</w:t>
      </w:r>
      <w:r w:rsidR="00270DA2">
        <w:rPr>
          <w:rFonts w:hint="eastAsia"/>
        </w:rPr>
        <w:t>8</w:t>
      </w:r>
      <w:r>
        <w:rPr>
          <w:rFonts w:hint="eastAsia"/>
        </w:rPr>
        <w:t xml:space="preserve">〕250～251頁　</w:t>
      </w:r>
    </w:p>
    <w:p w14:paraId="31928A82" w14:textId="061BAA1D" w:rsidR="00883485" w:rsidRPr="000F41F0" w:rsidRDefault="000F41F0" w:rsidP="009E50A2">
      <w:pPr>
        <w:ind w:left="210" w:hangingChars="100" w:hanging="210"/>
      </w:pPr>
      <w:r>
        <w:rPr>
          <w:rFonts w:hint="eastAsia"/>
        </w:rPr>
        <w:t>※</w:t>
      </w:r>
      <w:r w:rsidR="00383046">
        <w:rPr>
          <w:rFonts w:hint="eastAsia"/>
        </w:rPr>
        <w:t>「5月案」は、井上毅の批判を受け入れてはいるが、それは全面的なものではなかった。</w:t>
      </w:r>
      <w:r w:rsidR="00991648">
        <w:rPr>
          <w:rFonts w:hint="eastAsia"/>
        </w:rPr>
        <w:t>府県に自治を認めるか否かについては曖昧な形にしている。</w:t>
      </w:r>
      <w:r w:rsidR="00883485">
        <w:rPr>
          <w:rFonts w:hint="eastAsia"/>
        </w:rPr>
        <w:t>井上の「杞憂」の主張を取り入れながら進められた修正作業は、「5月案」の完成に結び付く。</w:t>
      </w:r>
    </w:p>
    <w:p w14:paraId="0CB5DF71" w14:textId="1118CA74" w:rsidR="000F41F0" w:rsidRDefault="000F41F0"/>
    <w:p w14:paraId="7F1B8CBE" w14:textId="1850E3DC" w:rsidR="00383046" w:rsidRDefault="00383046"/>
    <w:p w14:paraId="58732A66" w14:textId="12AF8918" w:rsidR="00364AD1" w:rsidRPr="00364AD1" w:rsidRDefault="00297956" w:rsidP="00297956">
      <w:pPr>
        <w:ind w:left="210" w:hangingChars="100" w:hanging="210"/>
      </w:pPr>
      <w:r>
        <w:rPr>
          <w:rFonts w:hint="eastAsia"/>
        </w:rPr>
        <w:t>■</w:t>
      </w:r>
      <w:r w:rsidR="00364AD1">
        <w:rPr>
          <w:rFonts w:hint="eastAsia"/>
        </w:rPr>
        <w:t>井上は</w:t>
      </w:r>
      <w:r w:rsidR="009C3AE5">
        <w:rPr>
          <w:rFonts w:hint="eastAsia"/>
        </w:rPr>
        <w:t>、</w:t>
      </w:r>
      <w:r w:rsidR="00364AD1">
        <w:rPr>
          <w:rFonts w:hint="eastAsia"/>
        </w:rPr>
        <w:t>「5月案」に対して修正</w:t>
      </w:r>
      <w:r w:rsidR="009C3AE5">
        <w:rPr>
          <w:rFonts w:hint="eastAsia"/>
        </w:rPr>
        <w:t>する必要があることを</w:t>
      </w:r>
      <w:r w:rsidR="00364AD1">
        <w:rPr>
          <w:rFonts w:hint="eastAsia"/>
        </w:rPr>
        <w:t>内務省側に伝え</w:t>
      </w:r>
      <w:r w:rsidR="009C3AE5">
        <w:rPr>
          <w:rFonts w:hint="eastAsia"/>
        </w:rPr>
        <w:t>るとともに、</w:t>
      </w:r>
      <w:r w:rsidR="00364AD1">
        <w:rPr>
          <w:rFonts w:hint="eastAsia"/>
        </w:rPr>
        <w:t>自ら草案の作成に乗り出した。井上は、「5月案」以降、法制局内に調査委員会を置き、府県制の編纂作業に当たらせていた。調査委員は、井上と連絡を取りながら編纂作業を進めいていった。</w:t>
      </w:r>
      <w:r w:rsidR="00991648">
        <w:rPr>
          <w:rFonts w:hint="eastAsia"/>
        </w:rPr>
        <w:t>7月に次の案が作成された。</w:t>
      </w:r>
    </w:p>
    <w:p w14:paraId="707CAFE1" w14:textId="77777777" w:rsidR="00364AD1" w:rsidRDefault="00364AD1"/>
    <w:p w14:paraId="6BDF3376" w14:textId="6995E230" w:rsidR="000F41F0" w:rsidRDefault="000F41F0">
      <w:r w:rsidRPr="00297956">
        <w:rPr>
          <w:rFonts w:ascii="HGP創英角ｺﾞｼｯｸUB" w:eastAsia="HGP創英角ｺﾞｼｯｸUB" w:hAnsi="HGP創英角ｺﾞｼｯｸUB" w:hint="eastAsia"/>
          <w:sz w:val="28"/>
          <w:szCs w:val="28"/>
        </w:rPr>
        <w:t>【</w:t>
      </w:r>
      <w:r w:rsidR="00991648" w:rsidRPr="00297956">
        <w:rPr>
          <w:rFonts w:ascii="HGP創英角ｺﾞｼｯｸUB" w:eastAsia="HGP創英角ｺﾞｼｯｸUB" w:hAnsi="HGP創英角ｺﾞｼｯｸUB" w:hint="eastAsia"/>
          <w:sz w:val="28"/>
          <w:szCs w:val="28"/>
        </w:rPr>
        <w:t>法</w:t>
      </w:r>
      <w:r w:rsidRPr="00297956">
        <w:rPr>
          <w:rFonts w:ascii="HGP創英角ｺﾞｼｯｸUB" w:eastAsia="HGP創英角ｺﾞｼｯｸUB" w:hAnsi="HGP創英角ｺﾞｼｯｸUB" w:hint="eastAsia"/>
          <w:sz w:val="28"/>
          <w:szCs w:val="28"/>
        </w:rPr>
        <w:t>制局調査委員会案</w:t>
      </w:r>
      <w:r w:rsidR="00991648" w:rsidRPr="00297956">
        <w:rPr>
          <w:rFonts w:ascii="HGP創英角ｺﾞｼｯｸUB" w:eastAsia="HGP創英角ｺﾞｼｯｸUB" w:hAnsi="HGP創英角ｺﾞｼｯｸUB" w:hint="eastAsia"/>
          <w:sz w:val="28"/>
          <w:szCs w:val="28"/>
        </w:rPr>
        <w:t>】</w:t>
      </w:r>
      <w:r w:rsidR="00991648">
        <w:rPr>
          <w:rFonts w:hint="eastAsia"/>
        </w:rPr>
        <w:t>〔「府県制郡制ヲ定ム」『公文類聚』第14編巻1政体門</w:t>
      </w:r>
      <w:r w:rsidR="0092454C">
        <w:rPr>
          <w:rFonts w:hint="eastAsia"/>
        </w:rPr>
        <w:t>1政体総6（国立公文書館所蔵）〕</w:t>
      </w:r>
    </w:p>
    <w:p w14:paraId="07057AA0" w14:textId="01F44F87" w:rsidR="00270DA2" w:rsidRDefault="00194086" w:rsidP="00270DA2">
      <w:pPr>
        <w:pStyle w:val="ad"/>
        <w:numPr>
          <w:ilvl w:val="0"/>
          <w:numId w:val="6"/>
        </w:numPr>
        <w:ind w:leftChars="0"/>
      </w:pPr>
      <w:r>
        <w:rPr>
          <w:rFonts w:hint="eastAsia"/>
        </w:rPr>
        <w:t>〔図</w:t>
      </w:r>
      <w:r w:rsidR="00270DA2">
        <w:rPr>
          <w:rFonts w:hint="eastAsia"/>
        </w:rPr>
        <w:t>9</w:t>
      </w:r>
      <w:r>
        <w:rPr>
          <w:rFonts w:hint="eastAsia"/>
        </w:rPr>
        <w:t>〕260頁</w:t>
      </w:r>
    </w:p>
    <w:p w14:paraId="417F0660" w14:textId="3E9FE84A" w:rsidR="00270DA2" w:rsidRDefault="00194086" w:rsidP="00270DA2">
      <w:pPr>
        <w:pStyle w:val="ad"/>
        <w:numPr>
          <w:ilvl w:val="0"/>
          <w:numId w:val="6"/>
        </w:numPr>
        <w:ind w:leftChars="0"/>
      </w:pPr>
      <w:r>
        <w:rPr>
          <w:rFonts w:hint="eastAsia"/>
        </w:rPr>
        <w:t>〔図</w:t>
      </w:r>
      <w:r w:rsidR="00270DA2">
        <w:rPr>
          <w:rFonts w:hint="eastAsia"/>
        </w:rPr>
        <w:t>10</w:t>
      </w:r>
      <w:r>
        <w:rPr>
          <w:rFonts w:hint="eastAsia"/>
        </w:rPr>
        <w:t>〕</w:t>
      </w:r>
      <w:r w:rsidR="00194410">
        <w:rPr>
          <w:rFonts w:hint="eastAsia"/>
        </w:rPr>
        <w:t>262</w:t>
      </w:r>
      <w:r w:rsidR="00297956">
        <w:rPr>
          <w:rFonts w:hint="eastAsia"/>
        </w:rPr>
        <w:t>頁</w:t>
      </w:r>
    </w:p>
    <w:p w14:paraId="560E5A8C" w14:textId="0A3C92D7" w:rsidR="00883485" w:rsidRDefault="00297956" w:rsidP="00297956">
      <w:pPr>
        <w:ind w:left="210" w:hangingChars="100" w:hanging="210"/>
      </w:pPr>
      <w:r>
        <w:rPr>
          <w:rFonts w:hint="eastAsia"/>
        </w:rPr>
        <w:t>※</w:t>
      </w:r>
      <w:r w:rsidR="00364AD1">
        <w:rPr>
          <w:rFonts w:hint="eastAsia"/>
        </w:rPr>
        <w:t>「調査委員案」によって、府県の自治性は否定された。それにともない、「5月案」に残されていた自治の要素を含む規定も排除された。</w:t>
      </w:r>
      <w:r w:rsidR="0092454C" w:rsidRPr="0092454C">
        <w:rPr>
          <w:rFonts w:hint="eastAsia"/>
        </w:rPr>
        <w:t>この法案は、府県を単なる行政団体として理解し、自治団体との性格付けをしていない。</w:t>
      </w:r>
      <w:r w:rsidR="00883485">
        <w:rPr>
          <w:rFonts w:hint="eastAsia"/>
        </w:rPr>
        <w:t>「調査委員案」は井上やロエスレルの構想をほぼ採用した。</w:t>
      </w:r>
    </w:p>
    <w:p w14:paraId="4B8673DD" w14:textId="77777777" w:rsidR="00883485" w:rsidRPr="00297956" w:rsidRDefault="00883485" w:rsidP="007F5058">
      <w:pPr>
        <w:ind w:left="210" w:hangingChars="100" w:hanging="210"/>
      </w:pPr>
    </w:p>
    <w:p w14:paraId="17BE6225" w14:textId="4F8D6E0A" w:rsidR="00364AD1" w:rsidRDefault="007F5058" w:rsidP="00F93E89">
      <w:pPr>
        <w:ind w:left="210" w:hangingChars="100" w:hanging="210"/>
      </w:pPr>
      <w:r>
        <w:rPr>
          <w:rFonts w:hint="eastAsia"/>
        </w:rPr>
        <w:t>※山県の構想と「5月案」以降の府県制草案との乖離は大きかった。洋行中の山県との調整が必要であると感じた内務省は、</w:t>
      </w:r>
      <w:r w:rsidR="00F93E89" w:rsidRPr="00F93E89">
        <w:rPr>
          <w:rFonts w:hint="eastAsia"/>
        </w:rPr>
        <w:t>明22年9月に入り、</w:t>
      </w:r>
      <w:r>
        <w:rPr>
          <w:rFonts w:hint="eastAsia"/>
        </w:rPr>
        <w:t>府県制</w:t>
      </w:r>
      <w:r w:rsidRPr="007F5058">
        <w:rPr>
          <w:rFonts w:hint="eastAsia"/>
        </w:rPr>
        <w:t>編纂作業を停止した。</w:t>
      </w:r>
    </w:p>
    <w:p w14:paraId="46285523" w14:textId="77777777" w:rsidR="007F5058" w:rsidRDefault="007F5058"/>
    <w:p w14:paraId="033F2BF3" w14:textId="2A292B67" w:rsidR="006B366B" w:rsidRDefault="00BB28DB" w:rsidP="006B366B">
      <w:pPr>
        <w:ind w:left="210" w:hangingChars="100" w:hanging="210"/>
      </w:pPr>
      <w:r>
        <w:rPr>
          <w:rFonts w:hint="eastAsia"/>
        </w:rPr>
        <w:t>※</w:t>
      </w:r>
      <w:r w:rsidR="006B366B">
        <w:rPr>
          <w:rFonts w:hint="eastAsia"/>
        </w:rPr>
        <w:t>山県が固持した点（府県会議長を府県知事の兼任とすること）は、「調査員案」には取り</w:t>
      </w:r>
      <w:r w:rsidR="006B366B">
        <w:rPr>
          <w:rFonts w:hint="eastAsia"/>
        </w:rPr>
        <w:lastRenderedPageBreak/>
        <w:t>入れられていなかった。</w:t>
      </w:r>
    </w:p>
    <w:p w14:paraId="08761CEF" w14:textId="1D81F00C" w:rsidR="006B366B" w:rsidRDefault="006B366B" w:rsidP="00BB28DB">
      <w:pPr>
        <w:ind w:left="210" w:hangingChars="100" w:hanging="210"/>
      </w:pPr>
      <w:r>
        <w:rPr>
          <w:rFonts w:hint="eastAsia"/>
        </w:rPr>
        <w:t xml:space="preserve">　</w:t>
      </w:r>
    </w:p>
    <w:p w14:paraId="4230CD5D" w14:textId="77777777" w:rsidR="00AD2170" w:rsidRPr="006B366B" w:rsidRDefault="00AD2170"/>
    <w:p w14:paraId="4B17DE5D" w14:textId="76893B24" w:rsidR="00945C4E" w:rsidRDefault="00297956">
      <w:r>
        <w:rPr>
          <w:rFonts w:hint="eastAsia"/>
        </w:rPr>
        <w:t>■</w:t>
      </w:r>
      <w:r w:rsidR="00945C4E">
        <w:rPr>
          <w:rFonts w:hint="eastAsia"/>
        </w:rPr>
        <w:t>山県が帰国後、内務省で</w:t>
      </w:r>
      <w:r w:rsidR="009C3AE5">
        <w:rPr>
          <w:rFonts w:hint="eastAsia"/>
        </w:rPr>
        <w:t>は</w:t>
      </w:r>
      <w:r w:rsidR="00945C4E">
        <w:rPr>
          <w:rFonts w:hint="eastAsia"/>
        </w:rPr>
        <w:t>次の法案が作成された。</w:t>
      </w:r>
    </w:p>
    <w:p w14:paraId="417C65E6" w14:textId="77777777" w:rsidR="00BB28DB" w:rsidRDefault="00BB28DB"/>
    <w:p w14:paraId="6B133412" w14:textId="5668821E" w:rsidR="00945C4E" w:rsidRDefault="000F41F0">
      <w:r w:rsidRPr="00297956">
        <w:rPr>
          <w:rFonts w:ascii="HGP創英角ｺﾞｼｯｸUB" w:eastAsia="HGP創英角ｺﾞｼｯｸUB" w:hAnsi="HGP創英角ｺﾞｼｯｸUB" w:hint="eastAsia"/>
          <w:sz w:val="28"/>
          <w:szCs w:val="28"/>
        </w:rPr>
        <w:t>【明治22年11月案】</w:t>
      </w:r>
      <w:r w:rsidR="00945C4E">
        <w:rPr>
          <w:rFonts w:hint="eastAsia"/>
        </w:rPr>
        <w:t>〔「明治22年11月　府県制」『大森鐘一文書』29（東京市政調査会市政専門図書館所蔵）〕</w:t>
      </w:r>
    </w:p>
    <w:p w14:paraId="1DB390E4" w14:textId="761B8B1B" w:rsidR="00270DA2" w:rsidRPr="008F5279" w:rsidRDefault="00945C4E" w:rsidP="00270DA2">
      <w:pPr>
        <w:pStyle w:val="ad"/>
        <w:numPr>
          <w:ilvl w:val="0"/>
          <w:numId w:val="7"/>
        </w:numPr>
        <w:ind w:leftChars="0"/>
      </w:pPr>
      <w:r>
        <w:rPr>
          <w:rFonts w:hint="eastAsia"/>
        </w:rPr>
        <w:t>〔図</w:t>
      </w:r>
      <w:r w:rsidR="00270DA2">
        <w:rPr>
          <w:rFonts w:hint="eastAsia"/>
        </w:rPr>
        <w:t>11</w:t>
      </w:r>
      <w:r>
        <w:rPr>
          <w:rFonts w:hint="eastAsia"/>
        </w:rPr>
        <w:t>〕302～303</w:t>
      </w:r>
      <w:r w:rsidR="00F93E89">
        <w:rPr>
          <w:rFonts w:hint="eastAsia"/>
        </w:rPr>
        <w:t>頁</w:t>
      </w:r>
    </w:p>
    <w:p w14:paraId="004C0AB6" w14:textId="07761807" w:rsidR="00BB28DB" w:rsidRDefault="008F5279" w:rsidP="00270DA2">
      <w:pPr>
        <w:pStyle w:val="ad"/>
        <w:numPr>
          <w:ilvl w:val="0"/>
          <w:numId w:val="7"/>
        </w:numPr>
        <w:tabs>
          <w:tab w:val="left" w:pos="1200"/>
        </w:tabs>
        <w:ind w:leftChars="0"/>
      </w:pPr>
      <w:r>
        <w:rPr>
          <w:rFonts w:hint="eastAsia"/>
        </w:rPr>
        <w:t>〔図</w:t>
      </w:r>
      <w:r w:rsidR="00270DA2">
        <w:rPr>
          <w:rFonts w:hint="eastAsia"/>
        </w:rPr>
        <w:t>12</w:t>
      </w:r>
      <w:r>
        <w:rPr>
          <w:rFonts w:hint="eastAsia"/>
        </w:rPr>
        <w:t>〕305</w:t>
      </w:r>
      <w:r w:rsidR="00BB28DB">
        <w:tab/>
      </w:r>
      <w:r w:rsidR="00F93E89">
        <w:rPr>
          <w:rFonts w:hint="eastAsia"/>
        </w:rPr>
        <w:t>頁</w:t>
      </w:r>
    </w:p>
    <w:p w14:paraId="5B6007B6" w14:textId="3C674D90" w:rsidR="00270DA2" w:rsidRDefault="006C5A00" w:rsidP="00270DA2">
      <w:pPr>
        <w:pStyle w:val="ad"/>
        <w:numPr>
          <w:ilvl w:val="0"/>
          <w:numId w:val="7"/>
        </w:numPr>
        <w:ind w:leftChars="0"/>
      </w:pPr>
      <w:r>
        <w:rPr>
          <w:rFonts w:hint="eastAsia"/>
        </w:rPr>
        <w:t>〔図</w:t>
      </w:r>
      <w:r w:rsidR="00270DA2">
        <w:rPr>
          <w:rFonts w:hint="eastAsia"/>
        </w:rPr>
        <w:t>13</w:t>
      </w:r>
      <w:r>
        <w:rPr>
          <w:rFonts w:hint="eastAsia"/>
        </w:rPr>
        <w:t>〕309</w:t>
      </w:r>
      <w:r w:rsidR="00F93E89">
        <w:rPr>
          <w:rFonts w:hint="eastAsia"/>
        </w:rPr>
        <w:t>頁</w:t>
      </w:r>
    </w:p>
    <w:p w14:paraId="7F7B4B8C" w14:textId="437017E1" w:rsidR="009634DB" w:rsidRDefault="006C5A00" w:rsidP="00270DA2">
      <w:pPr>
        <w:pStyle w:val="ad"/>
        <w:numPr>
          <w:ilvl w:val="0"/>
          <w:numId w:val="7"/>
        </w:numPr>
        <w:ind w:leftChars="0"/>
      </w:pPr>
      <w:r>
        <w:rPr>
          <w:rFonts w:hint="eastAsia"/>
        </w:rPr>
        <w:t>〔図</w:t>
      </w:r>
      <w:r w:rsidR="00270DA2">
        <w:rPr>
          <w:rFonts w:hint="eastAsia"/>
        </w:rPr>
        <w:t>14</w:t>
      </w:r>
      <w:r>
        <w:rPr>
          <w:rFonts w:hint="eastAsia"/>
        </w:rPr>
        <w:t>〕311</w:t>
      </w:r>
      <w:r w:rsidR="00F93E89">
        <w:rPr>
          <w:rFonts w:hint="eastAsia"/>
        </w:rPr>
        <w:t>頁</w:t>
      </w:r>
    </w:p>
    <w:p w14:paraId="34BE92A6" w14:textId="77777777" w:rsidR="00F93E89" w:rsidRDefault="000F41F0" w:rsidP="009D6A81">
      <w:pPr>
        <w:ind w:left="210" w:hangingChars="100" w:hanging="210"/>
      </w:pPr>
      <w:r>
        <w:rPr>
          <w:rFonts w:hint="eastAsia"/>
        </w:rPr>
        <w:t>※明治22年10月2日に帰国した山県有朋の奮闘。</w:t>
      </w:r>
    </w:p>
    <w:p w14:paraId="7A98D1BF" w14:textId="77777777" w:rsidR="00E40015" w:rsidRDefault="009D6A81" w:rsidP="00F93E89">
      <w:pPr>
        <w:ind w:leftChars="100" w:left="210"/>
      </w:pPr>
      <w:r>
        <w:rPr>
          <w:rFonts w:hint="eastAsia"/>
        </w:rPr>
        <w:t>山県は、10か月に及びヨーロッパ巡遊のなかで、地方自治制度や地方行政実務の調査を精力的に行った。プロイセンでは、グナイストから講義を受けた。</w:t>
      </w:r>
    </w:p>
    <w:p w14:paraId="1636BBB0" w14:textId="52EA212E" w:rsidR="00E40015" w:rsidRDefault="00314822" w:rsidP="00E40015">
      <w:pPr>
        <w:ind w:leftChars="100" w:left="210"/>
      </w:pPr>
      <w:r w:rsidRPr="00314822">
        <w:rPr>
          <w:noProof/>
        </w:rPr>
        <w:drawing>
          <wp:inline distT="0" distB="0" distL="0" distR="0" wp14:anchorId="7B07D4CC" wp14:editId="7A54E066">
            <wp:extent cx="3884930" cy="2077791"/>
            <wp:effectExtent l="0" t="0" r="127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130" t="2686" b="10536"/>
                    <a:stretch/>
                  </pic:blipFill>
                  <pic:spPr bwMode="auto">
                    <a:xfrm>
                      <a:off x="0" y="0"/>
                      <a:ext cx="3911328" cy="2091909"/>
                    </a:xfrm>
                    <a:prstGeom prst="rect">
                      <a:avLst/>
                    </a:prstGeom>
                    <a:ln>
                      <a:noFill/>
                    </a:ln>
                    <a:extLst>
                      <a:ext uri="{53640926-AAD7-44D8-BBD7-CCE9431645EC}">
                        <a14:shadowObscured xmlns:a14="http://schemas.microsoft.com/office/drawing/2010/main"/>
                      </a:ext>
                    </a:extLst>
                  </pic:spPr>
                </pic:pic>
              </a:graphicData>
            </a:graphic>
          </wp:inline>
        </w:drawing>
      </w:r>
    </w:p>
    <w:p w14:paraId="31750EC6" w14:textId="3B777BB9" w:rsidR="00E40015" w:rsidRDefault="009D6A81" w:rsidP="00E40015">
      <w:pPr>
        <w:ind w:leftChars="100" w:left="210"/>
      </w:pPr>
      <w:r>
        <w:rPr>
          <w:rFonts w:hint="eastAsia"/>
        </w:rPr>
        <w:t>山県は、欧州での調査で得た知見を踏まえて、編纂作業に自らの構想を反映させようとした。</w:t>
      </w:r>
    </w:p>
    <w:p w14:paraId="0C558209" w14:textId="0A1C8954" w:rsidR="00F93E89" w:rsidRDefault="00F93E89" w:rsidP="009D6A81">
      <w:pPr>
        <w:ind w:left="210" w:hangingChars="100" w:hanging="210"/>
      </w:pPr>
      <w:r>
        <w:rPr>
          <w:rFonts w:hint="eastAsia"/>
        </w:rPr>
        <w:t>→</w:t>
      </w:r>
      <w:r w:rsidR="009D6A81" w:rsidRPr="005B4173">
        <w:rPr>
          <w:rFonts w:hint="eastAsia"/>
          <w:u w:val="single"/>
        </w:rPr>
        <w:t>規則制定権の承認</w:t>
      </w:r>
      <w:r w:rsidR="009D6A81">
        <w:rPr>
          <w:rFonts w:hint="eastAsia"/>
        </w:rPr>
        <w:t>、</w:t>
      </w:r>
      <w:r w:rsidR="009D6A81" w:rsidRPr="005B4173">
        <w:rPr>
          <w:rFonts w:hint="eastAsia"/>
          <w:u w:val="single"/>
        </w:rPr>
        <w:t>府県会議員の被選挙権を市町村公民全般に拡大する</w:t>
      </w:r>
      <w:r w:rsidR="009D6A81">
        <w:rPr>
          <w:rFonts w:hint="eastAsia"/>
        </w:rPr>
        <w:t>など、府県行政のなかに自治行政領域の存在を事実上認めた</w:t>
      </w:r>
      <w:r w:rsidR="00575B7A">
        <w:rPr>
          <w:rFonts w:hint="eastAsia"/>
        </w:rPr>
        <w:t>。</w:t>
      </w:r>
    </w:p>
    <w:p w14:paraId="129283DB" w14:textId="3547535A" w:rsidR="000F41F0" w:rsidRPr="009D6A81" w:rsidRDefault="009D6A81" w:rsidP="009D6A81">
      <w:pPr>
        <w:ind w:left="210" w:hangingChars="100" w:hanging="210"/>
      </w:pPr>
      <w:r>
        <w:rPr>
          <w:rFonts w:hint="eastAsia"/>
        </w:rPr>
        <w:t>→</w:t>
      </w:r>
      <w:r w:rsidRPr="005B4173">
        <w:rPr>
          <w:rFonts w:hint="eastAsia"/>
          <w:u w:val="single"/>
        </w:rPr>
        <w:t>府県の自治行政基盤の拡大をはかろうとした</w:t>
      </w:r>
      <w:r>
        <w:rPr>
          <w:rFonts w:hint="eastAsia"/>
        </w:rPr>
        <w:t>。</w:t>
      </w:r>
    </w:p>
    <w:p w14:paraId="40179A3B" w14:textId="648495A2" w:rsidR="009634DB" w:rsidRDefault="009634DB"/>
    <w:p w14:paraId="6EC41710" w14:textId="77777777" w:rsidR="009634DB" w:rsidRDefault="009634DB"/>
    <w:p w14:paraId="7CD2DE8E" w14:textId="3D8D5145" w:rsidR="00D542B3" w:rsidRDefault="00F93E89">
      <w:r>
        <w:rPr>
          <w:rFonts w:hint="eastAsia"/>
        </w:rPr>
        <w:t>■</w:t>
      </w:r>
      <w:r w:rsidR="00D542B3">
        <w:rPr>
          <w:rFonts w:hint="eastAsia"/>
        </w:rPr>
        <w:t>井上の「11月案」に対する批判</w:t>
      </w:r>
      <w:r>
        <w:rPr>
          <w:rFonts w:hint="eastAsia"/>
        </w:rPr>
        <w:t>：</w:t>
      </w:r>
    </w:p>
    <w:p w14:paraId="4BEE0588" w14:textId="36F46372" w:rsidR="00D542B3" w:rsidRDefault="00F93E89" w:rsidP="006C5A00">
      <w:pPr>
        <w:ind w:left="210" w:hangingChars="100" w:hanging="210"/>
      </w:pPr>
      <w:r>
        <w:rPr>
          <w:rFonts w:hint="eastAsia"/>
        </w:rPr>
        <w:t>①</w:t>
      </w:r>
      <w:r w:rsidR="00D542B3">
        <w:rPr>
          <w:rFonts w:hint="eastAsia"/>
        </w:rPr>
        <w:t>府県知事が府県会議長となるならば、「杞憂」で述べたように「愚弄物」になる恐れがある。（この点をめぐる対立は最後まで残った）</w:t>
      </w:r>
    </w:p>
    <w:p w14:paraId="78FBED5B" w14:textId="7059BBFA" w:rsidR="00D542B3" w:rsidRDefault="00F93E89">
      <w:r>
        <w:rPr>
          <w:rFonts w:hint="eastAsia"/>
        </w:rPr>
        <w:t>②</w:t>
      </w:r>
      <w:r w:rsidR="00D542B3">
        <w:rPr>
          <w:rFonts w:hint="eastAsia"/>
        </w:rPr>
        <w:t>府県会議員の被選挙権者を「普通公民」にまで拡大した点。</w:t>
      </w:r>
    </w:p>
    <w:p w14:paraId="3FC170AF" w14:textId="7B0CCECD" w:rsidR="00D542B3" w:rsidRDefault="00D542B3"/>
    <w:p w14:paraId="35667786" w14:textId="17190B02" w:rsidR="00D542B3" w:rsidRDefault="00F93E89">
      <w:r>
        <w:rPr>
          <w:rFonts w:hint="eastAsia"/>
        </w:rPr>
        <w:t>→</w:t>
      </w:r>
      <w:r w:rsidR="006C5A00">
        <w:rPr>
          <w:rFonts w:hint="eastAsia"/>
        </w:rPr>
        <w:t>「11月案」をめぐって法制局と内務省との間で協議が行われ</w:t>
      </w:r>
      <w:r w:rsidR="004010B8">
        <w:rPr>
          <w:rFonts w:hint="eastAsia"/>
        </w:rPr>
        <w:t>、つぎの最終案が作成。</w:t>
      </w:r>
    </w:p>
    <w:p w14:paraId="693ECCC1" w14:textId="52AFEA87" w:rsidR="006C5A00" w:rsidRDefault="006C5A00"/>
    <w:p w14:paraId="13334BA5" w14:textId="2802AFBC" w:rsidR="009634DB" w:rsidRDefault="000F41F0">
      <w:r w:rsidRPr="00F93E89">
        <w:rPr>
          <w:rFonts w:ascii="HGP創英角ｺﾞｼｯｸUB" w:eastAsia="HGP創英角ｺﾞｼｯｸUB" w:hAnsi="HGP創英角ｺﾞｼｯｸUB" w:hint="eastAsia"/>
          <w:sz w:val="28"/>
          <w:szCs w:val="28"/>
        </w:rPr>
        <w:t>【内務省法制局合同協議案】</w:t>
      </w:r>
      <w:r w:rsidR="004010B8">
        <w:rPr>
          <w:rFonts w:hint="eastAsia"/>
        </w:rPr>
        <w:t>〔「明治22年11月　府県制（会同協議案）」『大森鐘一文書』29</w:t>
      </w:r>
      <w:r w:rsidR="004010B8" w:rsidRPr="004010B8">
        <w:rPr>
          <w:rFonts w:hint="eastAsia"/>
        </w:rPr>
        <w:t>東京市政調査会市政専門図書館所蔵）〕</w:t>
      </w:r>
    </w:p>
    <w:p w14:paraId="1060D472" w14:textId="225A24E9" w:rsidR="00270DA2" w:rsidRDefault="00C125AE" w:rsidP="00270DA2">
      <w:pPr>
        <w:pStyle w:val="ad"/>
        <w:numPr>
          <w:ilvl w:val="0"/>
          <w:numId w:val="8"/>
        </w:numPr>
        <w:ind w:leftChars="0"/>
      </w:pPr>
      <w:r>
        <w:rPr>
          <w:rFonts w:hint="eastAsia"/>
        </w:rPr>
        <w:t>〔図</w:t>
      </w:r>
      <w:r w:rsidR="00270DA2">
        <w:rPr>
          <w:rFonts w:hint="eastAsia"/>
        </w:rPr>
        <w:t>15</w:t>
      </w:r>
      <w:r>
        <w:rPr>
          <w:rFonts w:hint="eastAsia"/>
        </w:rPr>
        <w:t>〕</w:t>
      </w:r>
      <w:r w:rsidR="00F93E89">
        <w:rPr>
          <w:rFonts w:hint="eastAsia"/>
        </w:rPr>
        <w:t>317頁</w:t>
      </w:r>
    </w:p>
    <w:p w14:paraId="32B77782" w14:textId="6180CCCB" w:rsidR="009634DB" w:rsidRDefault="00C125AE" w:rsidP="00270DA2">
      <w:pPr>
        <w:pStyle w:val="ad"/>
        <w:numPr>
          <w:ilvl w:val="0"/>
          <w:numId w:val="8"/>
        </w:numPr>
        <w:ind w:leftChars="0"/>
      </w:pPr>
      <w:r>
        <w:rPr>
          <w:rFonts w:hint="eastAsia"/>
        </w:rPr>
        <w:t>〔図</w:t>
      </w:r>
      <w:r w:rsidR="00270DA2">
        <w:rPr>
          <w:rFonts w:hint="eastAsia"/>
        </w:rPr>
        <w:t>16</w:t>
      </w:r>
      <w:r>
        <w:rPr>
          <w:rFonts w:hint="eastAsia"/>
        </w:rPr>
        <w:t>〕3</w:t>
      </w:r>
      <w:r w:rsidR="00F93E89">
        <w:rPr>
          <w:rFonts w:hint="eastAsia"/>
        </w:rPr>
        <w:t>18頁</w:t>
      </w:r>
    </w:p>
    <w:p w14:paraId="110DE63E" w14:textId="131BF5A4" w:rsidR="00270DA2" w:rsidRDefault="009634DB" w:rsidP="00270DA2">
      <w:pPr>
        <w:pStyle w:val="ad"/>
        <w:numPr>
          <w:ilvl w:val="0"/>
          <w:numId w:val="8"/>
        </w:numPr>
        <w:ind w:leftChars="0"/>
      </w:pPr>
      <w:r>
        <w:rPr>
          <w:rFonts w:hint="eastAsia"/>
        </w:rPr>
        <w:t>〔図</w:t>
      </w:r>
      <w:r w:rsidR="00270DA2">
        <w:rPr>
          <w:rFonts w:hint="eastAsia"/>
        </w:rPr>
        <w:t>17</w:t>
      </w:r>
      <w:r>
        <w:rPr>
          <w:rFonts w:hint="eastAsia"/>
        </w:rPr>
        <w:t>〕</w:t>
      </w:r>
      <w:r w:rsidR="00F93E89">
        <w:rPr>
          <w:rFonts w:hint="eastAsia"/>
        </w:rPr>
        <w:t>320頁</w:t>
      </w:r>
    </w:p>
    <w:p w14:paraId="081ACC4E" w14:textId="77777777" w:rsidR="008E48E6" w:rsidRDefault="004010B8" w:rsidP="008E48E6">
      <w:r>
        <w:rPr>
          <w:rFonts w:hint="eastAsia"/>
        </w:rPr>
        <w:t>※府県</w:t>
      </w:r>
      <w:r w:rsidR="002346A7">
        <w:rPr>
          <w:rFonts w:hint="eastAsia"/>
        </w:rPr>
        <w:t>を</w:t>
      </w:r>
      <w:r>
        <w:rPr>
          <w:rFonts w:hint="eastAsia"/>
        </w:rPr>
        <w:t>自治体</w:t>
      </w:r>
      <w:r w:rsidR="002346A7">
        <w:rPr>
          <w:rFonts w:hint="eastAsia"/>
        </w:rPr>
        <w:t>として認めた</w:t>
      </w:r>
      <w:r>
        <w:rPr>
          <w:rFonts w:hint="eastAsia"/>
        </w:rPr>
        <w:t>規定は再び</w:t>
      </w:r>
      <w:r w:rsidR="002346A7">
        <w:rPr>
          <w:rFonts w:hint="eastAsia"/>
        </w:rPr>
        <w:t>修正・</w:t>
      </w:r>
      <w:r>
        <w:rPr>
          <w:rFonts w:hint="eastAsia"/>
        </w:rPr>
        <w:t>削除→「調査委員会案」の構想に戻された</w:t>
      </w:r>
      <w:r w:rsidR="008E48E6">
        <w:rPr>
          <w:rFonts w:hint="eastAsia"/>
        </w:rPr>
        <w:t>。</w:t>
      </w:r>
    </w:p>
    <w:p w14:paraId="6A7BF184" w14:textId="465AB0EF" w:rsidR="00C125AE" w:rsidRDefault="004010B8" w:rsidP="008E48E6">
      <w:r>
        <w:rPr>
          <w:rFonts w:hint="eastAsia"/>
        </w:rPr>
        <w:t>→</w:t>
      </w:r>
      <w:r w:rsidRPr="00D83DB8">
        <w:rPr>
          <w:rFonts w:hint="eastAsia"/>
          <w:u w:val="single"/>
        </w:rPr>
        <w:t>井上</w:t>
      </w:r>
      <w:r w:rsidR="00D83DB8">
        <w:rPr>
          <w:rFonts w:hint="eastAsia"/>
          <w:u w:val="single"/>
        </w:rPr>
        <w:t>毅</w:t>
      </w:r>
      <w:r w:rsidRPr="00D83DB8">
        <w:rPr>
          <w:rFonts w:hint="eastAsia"/>
          <w:u w:val="single"/>
        </w:rPr>
        <w:t>の理念と構想</w:t>
      </w:r>
      <w:r w:rsidR="00D83DB8">
        <w:rPr>
          <w:rFonts w:hint="eastAsia"/>
          <w:u w:val="single"/>
        </w:rPr>
        <w:t>が</w:t>
      </w:r>
      <w:r w:rsidRPr="00D83DB8">
        <w:rPr>
          <w:rFonts w:hint="eastAsia"/>
          <w:u w:val="single"/>
        </w:rPr>
        <w:t>府県制の基本骨子と</w:t>
      </w:r>
      <w:r w:rsidR="00D83DB8">
        <w:rPr>
          <w:rFonts w:hint="eastAsia"/>
          <w:u w:val="single"/>
        </w:rPr>
        <w:t>なる</w:t>
      </w:r>
      <w:r w:rsidRPr="00D83DB8">
        <w:rPr>
          <w:rFonts w:hint="eastAsia"/>
          <w:u w:val="single"/>
        </w:rPr>
        <w:t>ことは最終的に確認された。</w:t>
      </w:r>
    </w:p>
    <w:p w14:paraId="6C4615E3" w14:textId="77777777" w:rsidR="008E48E6" w:rsidRDefault="008E48E6"/>
    <w:p w14:paraId="717F43F8" w14:textId="366CEB6B" w:rsidR="00DF78AE" w:rsidRPr="00575B7A" w:rsidRDefault="008F2936">
      <w:pPr>
        <w:rPr>
          <w:rFonts w:ascii="HGP創英角ｺﾞｼｯｸUB" w:eastAsia="HGP創英角ｺﾞｼｯｸUB" w:hAnsi="HGP創英角ｺﾞｼｯｸUB"/>
        </w:rPr>
      </w:pPr>
      <w:r>
        <w:rPr>
          <w:rFonts w:hint="eastAsia"/>
        </w:rPr>
        <w:t>■</w:t>
      </w:r>
      <w:r w:rsidR="00D37581">
        <w:rPr>
          <w:rFonts w:hint="eastAsia"/>
        </w:rPr>
        <w:t>「合同</w:t>
      </w:r>
      <w:r w:rsidR="004010B8">
        <w:rPr>
          <w:rFonts w:hint="eastAsia"/>
        </w:rPr>
        <w:t>協議会案」がその後、元老院、枢密院</w:t>
      </w:r>
      <w:r w:rsidR="00DF78AE">
        <w:rPr>
          <w:rFonts w:hint="eastAsia"/>
        </w:rPr>
        <w:t>の審議で、根幹と関わらない字句などの修正を受けて、明治23年5月17日に法律第53号「府県制」として公布された</w:t>
      </w:r>
      <w:r w:rsidRPr="00575B7A">
        <w:rPr>
          <w:rFonts w:ascii="HGP創英角ｺﾞｼｯｸUB" w:eastAsia="HGP創英角ｺﾞｼｯｸUB" w:hAnsi="HGP創英角ｺﾞｼｯｸUB" w:hint="eastAsia"/>
        </w:rPr>
        <w:t>【配布資料</w:t>
      </w:r>
      <w:r w:rsidR="005204D8">
        <w:rPr>
          <w:rFonts w:ascii="HGP創英角ｺﾞｼｯｸUB" w:eastAsia="HGP創英角ｺﾞｼｯｸUB" w:hAnsi="HGP創英角ｺﾞｼｯｸUB" w:hint="eastAsia"/>
        </w:rPr>
        <w:t>572～</w:t>
      </w:r>
      <w:r w:rsidR="00D37581">
        <w:rPr>
          <w:rFonts w:ascii="HGP創英角ｺﾞｼｯｸUB" w:eastAsia="HGP創英角ｺﾞｼｯｸUB" w:hAnsi="HGP創英角ｺﾞｼｯｸUB" w:hint="eastAsia"/>
        </w:rPr>
        <w:t>580</w:t>
      </w:r>
      <w:r w:rsidR="005204D8">
        <w:rPr>
          <w:rFonts w:ascii="HGP創英角ｺﾞｼｯｸUB" w:eastAsia="HGP創英角ｺﾞｼｯｸUB" w:hAnsi="HGP創英角ｺﾞｼｯｸUB" w:hint="eastAsia"/>
        </w:rPr>
        <w:t>頁</w:t>
      </w:r>
      <w:r w:rsidRPr="00575B7A">
        <w:rPr>
          <w:rFonts w:ascii="HGP創英角ｺﾞｼｯｸUB" w:eastAsia="HGP創英角ｺﾞｼｯｸUB" w:hAnsi="HGP創英角ｺﾞｼｯｸUB" w:hint="eastAsia"/>
        </w:rPr>
        <w:t>】</w:t>
      </w:r>
    </w:p>
    <w:p w14:paraId="7FBEAD94" w14:textId="77777777" w:rsidR="008F2936" w:rsidRDefault="008F2936"/>
    <w:p w14:paraId="13EE4955" w14:textId="05AF6D2F" w:rsidR="00FF4528" w:rsidRPr="00D542B3" w:rsidRDefault="00D542B3">
      <w:pPr>
        <w:rPr>
          <w:rFonts w:ascii="HGP創英角ｺﾞｼｯｸUB" w:eastAsia="HGP創英角ｺﾞｼｯｸUB" w:hAnsi="HGP創英角ｺﾞｼｯｸUB"/>
          <w:sz w:val="28"/>
          <w:szCs w:val="28"/>
        </w:rPr>
      </w:pPr>
      <w:r w:rsidRPr="00D542B3">
        <w:rPr>
          <w:rFonts w:ascii="HGP創英角ｺﾞｼｯｸUB" w:eastAsia="HGP創英角ｺﾞｼｯｸUB" w:hAnsi="HGP創英角ｺﾞｼｯｸUB" w:hint="eastAsia"/>
          <w:sz w:val="28"/>
          <w:szCs w:val="28"/>
        </w:rPr>
        <w:t>小括</w:t>
      </w:r>
    </w:p>
    <w:p w14:paraId="52DC283E" w14:textId="0764BFDC" w:rsidR="00FF4528" w:rsidRDefault="00FF4528" w:rsidP="00F22AF8">
      <w:pPr>
        <w:pStyle w:val="ad"/>
        <w:numPr>
          <w:ilvl w:val="0"/>
          <w:numId w:val="9"/>
        </w:numPr>
        <w:ind w:leftChars="0"/>
      </w:pPr>
      <w:r>
        <w:rPr>
          <w:rFonts w:hint="eastAsia"/>
        </w:rPr>
        <w:t>明治23年の府県制・郡制の成立により、明治憲法体制下での地方制度は、</w:t>
      </w:r>
      <w:r w:rsidRPr="00B17AF9">
        <w:rPr>
          <w:rFonts w:hint="eastAsia"/>
          <w:u w:val="single"/>
        </w:rPr>
        <w:t>多元的原理</w:t>
      </w:r>
      <w:r>
        <w:rPr>
          <w:rFonts w:hint="eastAsia"/>
        </w:rPr>
        <w:t>で構成され、運用されることとなった。</w:t>
      </w:r>
      <w:r w:rsidR="003A3BCC" w:rsidRPr="00B17AF9">
        <w:rPr>
          <w:rFonts w:hint="eastAsia"/>
          <w:u w:val="single"/>
        </w:rPr>
        <w:t>市町村の自治団体</w:t>
      </w:r>
      <w:r w:rsidR="003A3BCC">
        <w:rPr>
          <w:rFonts w:hint="eastAsia"/>
        </w:rPr>
        <w:t>と</w:t>
      </w:r>
      <w:r w:rsidR="003A3BCC" w:rsidRPr="00B17AF9">
        <w:rPr>
          <w:rFonts w:hint="eastAsia"/>
        </w:rPr>
        <w:t>、</w:t>
      </w:r>
      <w:r w:rsidR="003A3BCC" w:rsidRPr="00B17AF9">
        <w:rPr>
          <w:rFonts w:hint="eastAsia"/>
          <w:u w:val="single"/>
        </w:rPr>
        <w:t>官僚支配原理で運営される府県制・郡制</w:t>
      </w:r>
      <w:r w:rsidR="003A3BCC">
        <w:rPr>
          <w:rFonts w:hint="eastAsia"/>
        </w:rPr>
        <w:t>とが並存し、相互に対立と調整を繰り返しながら、運用される状況が創出されていく。この二元構造は、戦前の日本の地方自治制度を特徴づける要素となり、</w:t>
      </w:r>
      <w:r w:rsidR="00D4647D">
        <w:rPr>
          <w:rFonts w:hint="eastAsia"/>
        </w:rPr>
        <w:t>現在日本の地方行政の在り方にも影響を与えている。</w:t>
      </w:r>
    </w:p>
    <w:p w14:paraId="1B8DC375" w14:textId="612BED2B" w:rsidR="003A3BCC" w:rsidRDefault="003A3BCC">
      <w:r>
        <w:rPr>
          <w:rFonts w:hint="eastAsia"/>
        </w:rPr>
        <w:t xml:space="preserve">　</w:t>
      </w:r>
    </w:p>
    <w:p w14:paraId="7A9A10A0" w14:textId="5375800D" w:rsidR="00D542B3" w:rsidRDefault="008E48E6" w:rsidP="00F22AF8">
      <w:pPr>
        <w:pStyle w:val="ad"/>
        <w:numPr>
          <w:ilvl w:val="0"/>
          <w:numId w:val="9"/>
        </w:numPr>
        <w:ind w:leftChars="0"/>
      </w:pPr>
      <w:r>
        <w:rPr>
          <w:rFonts w:hint="eastAsia"/>
        </w:rPr>
        <w:t>制定過程</w:t>
      </w:r>
      <w:r w:rsidR="00B16EDB">
        <w:rPr>
          <w:rFonts w:hint="eastAsia"/>
        </w:rPr>
        <w:t>において</w:t>
      </w:r>
      <w:r w:rsidR="00DE6F4B">
        <w:rPr>
          <w:rFonts w:hint="eastAsia"/>
        </w:rPr>
        <w:t>は</w:t>
      </w:r>
      <w:r>
        <w:rPr>
          <w:rFonts w:hint="eastAsia"/>
        </w:rPr>
        <w:t>、</w:t>
      </w:r>
      <w:r w:rsidR="00D542B3" w:rsidRPr="00B17AF9">
        <w:rPr>
          <w:rFonts w:hint="eastAsia"/>
          <w:u w:val="single"/>
        </w:rPr>
        <w:t>山県</w:t>
      </w:r>
      <w:r w:rsidR="00B16EDB" w:rsidRPr="00B17AF9">
        <w:rPr>
          <w:rFonts w:hint="eastAsia"/>
          <w:u w:val="single"/>
        </w:rPr>
        <w:t>（モッセ）</w:t>
      </w:r>
      <w:r w:rsidR="00D542B3" w:rsidRPr="00B17AF9">
        <w:rPr>
          <w:rFonts w:hint="eastAsia"/>
          <w:u w:val="single"/>
        </w:rPr>
        <w:t>VS井上</w:t>
      </w:r>
      <w:r w:rsidR="00B16EDB" w:rsidRPr="00B17AF9">
        <w:rPr>
          <w:rFonts w:hint="eastAsia"/>
          <w:u w:val="single"/>
        </w:rPr>
        <w:t>（ロエスレル）</w:t>
      </w:r>
      <w:r w:rsidR="00B16EDB">
        <w:rPr>
          <w:rFonts w:hint="eastAsia"/>
        </w:rPr>
        <w:t>という構図が</w:t>
      </w:r>
      <w:r w:rsidR="00DE6F4B">
        <w:rPr>
          <w:rFonts w:hint="eastAsia"/>
        </w:rPr>
        <w:t>見られる</w:t>
      </w:r>
      <w:r w:rsidR="00B16EDB">
        <w:rPr>
          <w:rFonts w:hint="eastAsia"/>
        </w:rPr>
        <w:t>。</w:t>
      </w:r>
    </w:p>
    <w:p w14:paraId="5ECEDE8A" w14:textId="1125119A" w:rsidR="00D542B3" w:rsidRDefault="008E48E6">
      <w:r>
        <w:rPr>
          <w:rFonts w:hint="eastAsia"/>
        </w:rPr>
        <w:t>→</w:t>
      </w:r>
      <w:r w:rsidR="00D542B3">
        <w:rPr>
          <w:rFonts w:hint="eastAsia"/>
        </w:rPr>
        <w:t>府県を、自治団体として認めるか、行政区画として認めるか、という</w:t>
      </w:r>
      <w:r>
        <w:rPr>
          <w:rFonts w:hint="eastAsia"/>
        </w:rPr>
        <w:t>ことが最大の争点。</w:t>
      </w:r>
    </w:p>
    <w:p w14:paraId="61D5D371" w14:textId="05C3F767" w:rsidR="00D542B3" w:rsidRDefault="00D542B3"/>
    <w:p w14:paraId="4F20AC9A" w14:textId="2ABA5D5A" w:rsidR="008E48E6" w:rsidRDefault="005F74EE" w:rsidP="00F22AF8">
      <w:pPr>
        <w:pStyle w:val="ad"/>
        <w:numPr>
          <w:ilvl w:val="0"/>
          <w:numId w:val="9"/>
        </w:numPr>
        <w:ind w:leftChars="0"/>
      </w:pPr>
      <w:r>
        <w:rPr>
          <w:rFonts w:hint="eastAsia"/>
        </w:rPr>
        <w:t>府県制をめぐる論争は、国家の支配体制原理をめぐる根源的なもの</w:t>
      </w:r>
      <w:r w:rsidR="008E48E6">
        <w:rPr>
          <w:rFonts w:hint="eastAsia"/>
        </w:rPr>
        <w:t>→</w:t>
      </w:r>
      <w:r w:rsidRPr="00B17AF9">
        <w:rPr>
          <w:rFonts w:hint="eastAsia"/>
          <w:u w:val="single"/>
        </w:rPr>
        <w:t>天皇主権原理と自治原理との</w:t>
      </w:r>
      <w:r w:rsidR="008E48E6" w:rsidRPr="00B17AF9">
        <w:rPr>
          <w:rFonts w:hint="eastAsia"/>
          <w:u w:val="single"/>
        </w:rPr>
        <w:t>関係をどう設定するか</w:t>
      </w:r>
      <w:r w:rsidR="00560D1E" w:rsidRPr="00B17AF9">
        <w:rPr>
          <w:rFonts w:hint="eastAsia"/>
          <w:u w:val="single"/>
        </w:rPr>
        <w:t>？</w:t>
      </w:r>
    </w:p>
    <w:p w14:paraId="5BE17851" w14:textId="2A87EC7B" w:rsidR="005F74EE" w:rsidRDefault="00560D1E" w:rsidP="00560D1E">
      <w:pPr>
        <w:ind w:left="210" w:hangingChars="100" w:hanging="210"/>
      </w:pPr>
      <w:r>
        <w:rPr>
          <w:rFonts w:hint="eastAsia"/>
        </w:rPr>
        <w:t>→</w:t>
      </w:r>
      <w:r w:rsidR="005F74EE">
        <w:rPr>
          <w:rFonts w:hint="eastAsia"/>
        </w:rPr>
        <w:t>自治制度の導入は、天皇主権体制を変容させ、最終的にはそれを否定する結果をもたらす危険性がある</w:t>
      </w:r>
      <w:r w:rsidR="00D83DB8">
        <w:rPr>
          <w:rFonts w:hint="eastAsia"/>
        </w:rPr>
        <w:t>。</w:t>
      </w:r>
    </w:p>
    <w:p w14:paraId="69D01C4D" w14:textId="77777777" w:rsidR="00F22AF8" w:rsidRDefault="00F22AF8" w:rsidP="00560D1E">
      <w:pPr>
        <w:ind w:left="210" w:hangingChars="100" w:hanging="210"/>
      </w:pPr>
    </w:p>
    <w:p w14:paraId="34C6844E" w14:textId="77777777" w:rsidR="00E53610" w:rsidRDefault="00E53610">
      <w:pPr>
        <w:sectPr w:rsidR="00E53610">
          <w:pgSz w:w="11906" w:h="16838"/>
          <w:pgMar w:top="1985" w:right="1701" w:bottom="1701" w:left="1701" w:header="851" w:footer="992" w:gutter="0"/>
          <w:cols w:space="425"/>
          <w:docGrid w:type="lines" w:linePitch="360"/>
        </w:sectPr>
      </w:pPr>
    </w:p>
    <w:p w14:paraId="07D1EE1E" w14:textId="5115F0DD" w:rsidR="008468DF" w:rsidRDefault="00CF5432">
      <w:pPr>
        <w:rPr>
          <w:rFonts w:ascii="HGP創英角ｺﾞｼｯｸUB" w:eastAsia="HGP創英角ｺﾞｼｯｸUB" w:hAnsi="HGP創英角ｺﾞｼｯｸUB"/>
          <w:sz w:val="32"/>
          <w:szCs w:val="32"/>
        </w:rPr>
      </w:pPr>
      <w:r w:rsidRPr="000B5E8F">
        <w:rPr>
          <w:rFonts w:ascii="HGP創英角ｺﾞｼｯｸUB" w:eastAsia="HGP創英角ｺﾞｼｯｸUB" w:hAnsi="HGP創英角ｺﾞｼｯｸUB" w:hint="eastAsia"/>
          <w:sz w:val="32"/>
          <w:szCs w:val="32"/>
        </w:rPr>
        <w:lastRenderedPageBreak/>
        <w:t>大阪府の府県制施行</w:t>
      </w:r>
    </w:p>
    <w:p w14:paraId="184F231B" w14:textId="531B360E" w:rsidR="00CF5432" w:rsidRPr="00CC3C3D" w:rsidRDefault="008F2936">
      <w:pPr>
        <w:rPr>
          <w:rFonts w:ascii="HGP創英角ｺﾞｼｯｸUB" w:eastAsia="HGP創英角ｺﾞｼｯｸUB" w:hAnsi="HGP創英角ｺﾞｼｯｸUB"/>
          <w:sz w:val="32"/>
          <w:szCs w:val="32"/>
        </w:rPr>
      </w:pPr>
      <w:r>
        <w:rPr>
          <w:rFonts w:hint="eastAsia"/>
        </w:rPr>
        <w:t>■</w:t>
      </w:r>
      <w:r w:rsidR="00CF5432">
        <w:rPr>
          <w:rFonts w:hint="eastAsia"/>
        </w:rPr>
        <w:t>明治23年府県制・郡制の施行は</w:t>
      </w:r>
      <w:r w:rsidR="008468DF">
        <w:rPr>
          <w:rFonts w:hint="eastAsia"/>
        </w:rPr>
        <w:t>全国的に</w:t>
      </w:r>
      <w:r w:rsidR="00CF5432">
        <w:rPr>
          <w:rFonts w:hint="eastAsia"/>
        </w:rPr>
        <w:t>大幅に遅れた。</w:t>
      </w:r>
    </w:p>
    <w:p w14:paraId="283686AE" w14:textId="51C97110" w:rsidR="006919AF" w:rsidRDefault="00CF5432" w:rsidP="000B5E8F">
      <w:pPr>
        <w:ind w:left="210" w:hangingChars="100" w:hanging="210"/>
      </w:pPr>
      <w:r>
        <w:rPr>
          <w:rFonts w:hint="eastAsia"/>
        </w:rPr>
        <w:t xml:space="preserve">　郡制がはじめて施行されたのは、</w:t>
      </w:r>
      <w:r w:rsidR="008468DF">
        <w:rPr>
          <w:rFonts w:hint="eastAsia"/>
        </w:rPr>
        <w:t>明治24年4月1日。</w:t>
      </w:r>
      <w:r>
        <w:rPr>
          <w:rFonts w:hint="eastAsia"/>
        </w:rPr>
        <w:t>府県制の場合は同年</w:t>
      </w:r>
      <w:r w:rsidR="008468DF">
        <w:rPr>
          <w:rFonts w:hint="eastAsia"/>
        </w:rPr>
        <w:t>7月1日</w:t>
      </w:r>
      <w:r w:rsidR="000B5E8F">
        <w:rPr>
          <w:rFonts w:hint="eastAsia"/>
        </w:rPr>
        <w:t>と予定</w:t>
      </w:r>
      <w:r>
        <w:rPr>
          <w:rFonts w:hint="eastAsia"/>
        </w:rPr>
        <w:t>。</w:t>
      </w:r>
      <w:r w:rsidR="006919AF">
        <w:rPr>
          <w:rFonts w:hint="eastAsia"/>
        </w:rPr>
        <w:t>しかし、当時の地方では、小郡が極めて多く区域も錯綜しているため、郡制の施行は容易に進まなかった</w:t>
      </w:r>
      <w:r w:rsidR="000B5E8F">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sidR="006919AF">
        <w:rPr>
          <w:rFonts w:hint="eastAsia"/>
        </w:rPr>
        <w:t>郡制施行が大幅に遅れた結果、府県制の施行も遅れた。</w:t>
      </w:r>
    </w:p>
    <w:p w14:paraId="39203AC5" w14:textId="306EF1D0" w:rsidR="006919AF" w:rsidRDefault="006919AF" w:rsidP="006919AF">
      <w:pPr>
        <w:ind w:left="210" w:hangingChars="100" w:hanging="210"/>
      </w:pPr>
      <w:r w:rsidRPr="000B5E8F">
        <w:rPr>
          <w:rFonts w:hint="eastAsia"/>
          <w:bdr w:val="single" w:sz="4" w:space="0" w:color="auto"/>
        </w:rPr>
        <w:t>大阪府の場合</w:t>
      </w:r>
    </w:p>
    <w:p w14:paraId="4D39FFEF" w14:textId="7E67E69D" w:rsidR="006919AF" w:rsidRDefault="006919AF" w:rsidP="006919AF">
      <w:pPr>
        <w:ind w:left="210" w:hangingChars="100" w:hanging="210"/>
      </w:pPr>
      <w:r>
        <w:rPr>
          <w:rFonts w:hint="eastAsia"/>
        </w:rPr>
        <w:t xml:space="preserve">　管内は、摂津国</w:t>
      </w:r>
      <w:r w:rsidR="008468DF">
        <w:rPr>
          <w:rFonts w:hint="eastAsia"/>
        </w:rPr>
        <w:t>７</w:t>
      </w:r>
      <w:r>
        <w:rPr>
          <w:rFonts w:hint="eastAsia"/>
        </w:rPr>
        <w:t>郡、和泉国４郡、河内国</w:t>
      </w:r>
      <w:r w:rsidR="008468DF">
        <w:rPr>
          <w:rFonts w:hint="eastAsia"/>
        </w:rPr>
        <w:t>16</w:t>
      </w:r>
      <w:r>
        <w:rPr>
          <w:rFonts w:hint="eastAsia"/>
        </w:rPr>
        <w:t>郡に分かれており、西成郡を除くほかには、数郡を連合して一郡役所を設置していたので、郡制を実施するには、まずこれらの郡の統廃合をしなければならない。</w:t>
      </w:r>
      <w:r w:rsidR="000B5E8F">
        <w:rPr>
          <w:rFonts w:hint="eastAsia"/>
        </w:rPr>
        <w:t>しかし、</w:t>
      </w:r>
      <w:r>
        <w:rPr>
          <w:rFonts w:hint="eastAsia"/>
        </w:rPr>
        <w:t>統廃合はなかなか進まなかった。</w:t>
      </w:r>
    </w:p>
    <w:p w14:paraId="730701C1" w14:textId="77777777" w:rsidR="00B16EDB" w:rsidRDefault="00B16EDB" w:rsidP="006919AF">
      <w:pPr>
        <w:ind w:left="210" w:hangingChars="100" w:hanging="210"/>
      </w:pPr>
    </w:p>
    <w:p w14:paraId="470FCAE8" w14:textId="1A2A2FAB" w:rsidR="006919AF" w:rsidRDefault="00B16EDB" w:rsidP="006919AF">
      <w:pPr>
        <w:ind w:leftChars="100" w:left="210"/>
      </w:pPr>
      <w:r>
        <w:rPr>
          <w:rFonts w:hint="eastAsia"/>
        </w:rPr>
        <w:t>明治</w:t>
      </w:r>
      <w:r w:rsidR="008468DF">
        <w:rPr>
          <w:rFonts w:hint="eastAsia"/>
        </w:rPr>
        <w:t>29</w:t>
      </w:r>
      <w:r w:rsidR="00DB2AE9">
        <w:rPr>
          <w:rFonts w:hint="eastAsia"/>
        </w:rPr>
        <w:t>（1896）</w:t>
      </w:r>
      <w:r w:rsidR="008468DF">
        <w:rPr>
          <w:rFonts w:hint="eastAsia"/>
        </w:rPr>
        <w:t>年4月1</w:t>
      </w:r>
      <w:r w:rsidR="006919AF">
        <w:rPr>
          <w:rFonts w:hint="eastAsia"/>
        </w:rPr>
        <w:t>日ついに西成郡を除いて、ほかの</w:t>
      </w:r>
      <w:r w:rsidR="008468DF">
        <w:rPr>
          <w:rFonts w:hint="eastAsia"/>
        </w:rPr>
        <w:t>26</w:t>
      </w:r>
      <w:r w:rsidR="006919AF">
        <w:rPr>
          <w:rFonts w:hint="eastAsia"/>
        </w:rPr>
        <w:t>郡を廃止し、新たに</w:t>
      </w:r>
      <w:r w:rsidR="008468DF">
        <w:rPr>
          <w:rFonts w:hint="eastAsia"/>
        </w:rPr>
        <w:t>8</w:t>
      </w:r>
      <w:r w:rsidR="006919AF">
        <w:rPr>
          <w:rFonts w:hint="eastAsia"/>
        </w:rPr>
        <w:t>郡を置いた。</w:t>
      </w:r>
    </w:p>
    <w:p w14:paraId="6C8CA06C" w14:textId="77777777" w:rsidR="00FA0218" w:rsidRDefault="00FA0218" w:rsidP="006919AF">
      <w:pPr>
        <w:ind w:leftChars="100" w:left="210"/>
      </w:pPr>
    </w:p>
    <w:p w14:paraId="4FBE51C3" w14:textId="77777777" w:rsidR="00FA0218" w:rsidRDefault="006919AF" w:rsidP="006919AF">
      <w:pPr>
        <w:ind w:leftChars="100" w:left="210"/>
      </w:pPr>
      <w:r>
        <w:rPr>
          <w:rFonts w:hint="eastAsia"/>
        </w:rPr>
        <w:t>摂津国</w:t>
      </w:r>
    </w:p>
    <w:p w14:paraId="3995957F" w14:textId="5DDF4AF5" w:rsidR="006919AF" w:rsidRDefault="006919AF" w:rsidP="008F2936">
      <w:pPr>
        <w:ind w:leftChars="500" w:left="1050"/>
      </w:pPr>
      <w:r>
        <w:rPr>
          <w:rFonts w:hint="eastAsia"/>
        </w:rPr>
        <w:t>東成</w:t>
      </w:r>
      <w:r w:rsidR="00FA0218">
        <w:rPr>
          <w:rFonts w:hint="eastAsia"/>
        </w:rPr>
        <w:t>・住吉</w:t>
      </w:r>
      <w:r w:rsidR="00FA0218">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sidR="00FA0218" w:rsidRPr="00DB2AE9">
        <w:rPr>
          <w:rFonts w:hint="eastAsia"/>
          <w:u w:val="single"/>
        </w:rPr>
        <w:t>東成郡</w:t>
      </w:r>
    </w:p>
    <w:p w14:paraId="2D1C7B9C" w14:textId="3BCAB265" w:rsidR="00FA0218" w:rsidRDefault="00FA0218" w:rsidP="008F2936">
      <w:pPr>
        <w:ind w:leftChars="200" w:left="420" w:firstLine="630"/>
      </w:pPr>
      <w:r>
        <w:rPr>
          <w:rFonts w:hint="eastAsia"/>
        </w:rPr>
        <w:t>島上・島下</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sidRPr="00DB2AE9">
        <w:rPr>
          <w:rFonts w:hint="eastAsia"/>
          <w:u w:val="single"/>
        </w:rPr>
        <w:t>三島郡</w:t>
      </w:r>
    </w:p>
    <w:p w14:paraId="7BAE9F1C" w14:textId="4147CA30" w:rsidR="00FA0218" w:rsidRDefault="00FA0218" w:rsidP="008F2936">
      <w:pPr>
        <w:ind w:leftChars="200" w:left="420" w:firstLine="630"/>
      </w:pPr>
      <w:bookmarkStart w:id="3" w:name="_Hlk21595909"/>
      <w:r>
        <w:rPr>
          <w:rFonts w:hint="eastAsia"/>
        </w:rPr>
        <w:t>豊島・能勢</w:t>
      </w:r>
      <w:bookmarkEnd w:id="3"/>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sidRPr="00DB2AE9">
        <w:rPr>
          <w:rFonts w:hint="eastAsia"/>
          <w:u w:val="single"/>
        </w:rPr>
        <w:t>豊能郡</w:t>
      </w:r>
    </w:p>
    <w:p w14:paraId="5538B733" w14:textId="20579721" w:rsidR="00FA0218" w:rsidRDefault="00FA0218" w:rsidP="006919AF">
      <w:pPr>
        <w:ind w:leftChars="100" w:left="210"/>
      </w:pPr>
      <w:r>
        <w:rPr>
          <w:rFonts w:hint="eastAsia"/>
        </w:rPr>
        <w:t>和泉国</w:t>
      </w:r>
    </w:p>
    <w:p w14:paraId="5B4D8FE6" w14:textId="7A2475E4" w:rsidR="00FA0218" w:rsidRDefault="00FA0218" w:rsidP="008F2936">
      <w:pPr>
        <w:ind w:leftChars="500" w:left="1050"/>
      </w:pPr>
      <w:r>
        <w:rPr>
          <w:rFonts w:hint="eastAsia"/>
        </w:rPr>
        <w:t>大鳥・和泉</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sidRPr="00DB2AE9">
        <w:rPr>
          <w:rFonts w:hint="eastAsia"/>
          <w:u w:val="single"/>
        </w:rPr>
        <w:t>泉北郡</w:t>
      </w:r>
    </w:p>
    <w:p w14:paraId="64B09835" w14:textId="33E16020" w:rsidR="00FA0218" w:rsidRDefault="00FA0218" w:rsidP="008F2936">
      <w:pPr>
        <w:ind w:left="210" w:firstLine="630"/>
      </w:pPr>
      <w:r>
        <w:rPr>
          <w:rFonts w:hint="eastAsia"/>
        </w:rPr>
        <w:t xml:space="preserve">　南　・日根</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sidRPr="00DB2AE9">
        <w:rPr>
          <w:rFonts w:hint="eastAsia"/>
          <w:u w:val="single"/>
        </w:rPr>
        <w:t>泉南郡</w:t>
      </w:r>
    </w:p>
    <w:p w14:paraId="25F87AC9" w14:textId="511D4FC4" w:rsidR="00FA0218" w:rsidRDefault="00FA0218" w:rsidP="006919AF">
      <w:pPr>
        <w:ind w:leftChars="100" w:left="210"/>
      </w:pPr>
      <w:r>
        <w:rPr>
          <w:rFonts w:hint="eastAsia"/>
        </w:rPr>
        <w:t>河内国</w:t>
      </w:r>
    </w:p>
    <w:p w14:paraId="07D3A22F" w14:textId="32394113" w:rsidR="008F2936" w:rsidRDefault="00FA0218" w:rsidP="008F2936">
      <w:pPr>
        <w:ind w:leftChars="500" w:left="1050"/>
      </w:pPr>
      <w:r>
        <w:rPr>
          <w:rFonts w:hint="eastAsia"/>
        </w:rPr>
        <w:t>石川・錦部・八上・古市・安宿部・丹南の６郡と、志紀郡のうち道明寺村・小山村・柏原村・大田村・志紀村</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sidRPr="00DB2AE9">
        <w:rPr>
          <w:rFonts w:hint="eastAsia"/>
          <w:u w:val="single"/>
        </w:rPr>
        <w:t>南河内郡</w:t>
      </w:r>
    </w:p>
    <w:p w14:paraId="093C1720" w14:textId="7337CBDD" w:rsidR="00FA0218" w:rsidRDefault="00FA0218" w:rsidP="008F2936">
      <w:pPr>
        <w:ind w:left="210" w:firstLine="840"/>
      </w:pPr>
      <w:r>
        <w:rPr>
          <w:rFonts w:hint="eastAsia"/>
        </w:rPr>
        <w:t>丹比・大県・高安・河内・若江・渋川の６郡と、</w:t>
      </w:r>
      <w:r w:rsidRPr="00FA0218">
        <w:rPr>
          <w:rFonts w:hint="eastAsia"/>
        </w:rPr>
        <w:t>志紀郡の</w:t>
      </w:r>
      <w:r>
        <w:rPr>
          <w:rFonts w:hint="eastAsia"/>
        </w:rPr>
        <w:t>三本村</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hint="eastAsia"/>
        </w:rPr>
        <w:t>中河内郡</w:t>
      </w:r>
    </w:p>
    <w:p w14:paraId="6971ED5F" w14:textId="60E4639C" w:rsidR="00FA0218" w:rsidRDefault="00FA0218" w:rsidP="008F2936">
      <w:pPr>
        <w:ind w:leftChars="200" w:left="420" w:firstLine="630"/>
      </w:pPr>
      <w:r>
        <w:rPr>
          <w:rFonts w:hint="eastAsia"/>
        </w:rPr>
        <w:t>茨田・交野・讃良の３郡</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sidRPr="00DB2AE9">
        <w:rPr>
          <w:rFonts w:hint="eastAsia"/>
          <w:u w:val="single"/>
        </w:rPr>
        <w:t>北河内郡</w:t>
      </w:r>
    </w:p>
    <w:p w14:paraId="37390C79" w14:textId="6A317FDE" w:rsidR="00FA0218" w:rsidRDefault="00FA0218" w:rsidP="006919AF">
      <w:pPr>
        <w:ind w:leftChars="100" w:left="210"/>
      </w:pPr>
    </w:p>
    <w:p w14:paraId="080344A3" w14:textId="4128BB77" w:rsidR="00FA0218" w:rsidRDefault="00FA0218" w:rsidP="006919AF">
      <w:pPr>
        <w:ind w:leftChars="100" w:left="210"/>
      </w:pPr>
      <w:r>
        <w:rPr>
          <w:rFonts w:hint="eastAsia"/>
        </w:rPr>
        <w:t>これで</w:t>
      </w:r>
      <w:r w:rsidR="00B16EDB">
        <w:rPr>
          <w:rFonts w:hint="eastAsia"/>
        </w:rPr>
        <w:t>明治</w:t>
      </w:r>
      <w:r w:rsidR="008468DF">
        <w:rPr>
          <w:rFonts w:hint="eastAsia"/>
        </w:rPr>
        <w:t>31年６月１</w:t>
      </w:r>
      <w:r w:rsidR="000B5E8F">
        <w:rPr>
          <w:rFonts w:hint="eastAsia"/>
        </w:rPr>
        <w:t>日に</w:t>
      </w:r>
      <w:r>
        <w:rPr>
          <w:rFonts w:hint="eastAsia"/>
        </w:rPr>
        <w:t>ようやく郡制が施行された。</w:t>
      </w:r>
    </w:p>
    <w:p w14:paraId="78702D86" w14:textId="028F6EC9" w:rsidR="000B5E8F" w:rsidRDefault="000B5E8F" w:rsidP="006919AF">
      <w:pPr>
        <w:ind w:leftChars="100" w:left="210"/>
      </w:pPr>
    </w:p>
    <w:p w14:paraId="5399C74C" w14:textId="2F85C114" w:rsidR="000B5E8F" w:rsidRDefault="000B5E8F" w:rsidP="006919AF">
      <w:pPr>
        <w:ind w:leftChars="100" w:left="210"/>
      </w:pPr>
      <w:r>
        <w:rPr>
          <w:rFonts w:hint="eastAsia"/>
        </w:rPr>
        <w:t>２</w:t>
      </w:r>
      <w:r w:rsidR="002346A7">
        <w:rPr>
          <w:rFonts w:hint="eastAsia"/>
        </w:rPr>
        <w:t>、</w:t>
      </w:r>
      <w:r>
        <w:rPr>
          <w:rFonts w:hint="eastAsia"/>
        </w:rPr>
        <w:t>明治</w:t>
      </w:r>
      <w:r w:rsidR="00781765">
        <w:rPr>
          <w:rFonts w:hint="eastAsia"/>
        </w:rPr>
        <w:t>32</w:t>
      </w:r>
      <w:r w:rsidR="00DB2AE9">
        <w:rPr>
          <w:rFonts w:hint="eastAsia"/>
        </w:rPr>
        <w:t>（1899）</w:t>
      </w:r>
      <w:r>
        <w:rPr>
          <w:rFonts w:hint="eastAsia"/>
        </w:rPr>
        <w:t>年の改正府県制</w:t>
      </w:r>
    </w:p>
    <w:p w14:paraId="7CA29B49" w14:textId="4C65C263" w:rsidR="00FA0218" w:rsidRDefault="000B5E8F" w:rsidP="00B16EDB">
      <w:pPr>
        <w:ind w:leftChars="100" w:left="420" w:hangingChars="100" w:hanging="210"/>
      </w:pPr>
      <w:r>
        <w:rPr>
          <w:rFonts w:hint="eastAsia"/>
        </w:rPr>
        <w:t xml:space="preserve">　管内の郡の統廃合が遅れた大阪府は、知事の具申に基づいて、府県制施行期を明治</w:t>
      </w:r>
      <w:r w:rsidR="00781765">
        <w:rPr>
          <w:rFonts w:hint="eastAsia"/>
        </w:rPr>
        <w:t>32</w:t>
      </w:r>
      <w:r>
        <w:rPr>
          <w:rFonts w:hint="eastAsia"/>
        </w:rPr>
        <w:t>年</w:t>
      </w:r>
      <w:r w:rsidR="00781765">
        <w:rPr>
          <w:rFonts w:hint="eastAsia"/>
        </w:rPr>
        <w:t>7</w:t>
      </w:r>
      <w:r>
        <w:rPr>
          <w:rFonts w:hint="eastAsia"/>
        </w:rPr>
        <w:t>月１日と定めた。この日より、大阪府は法人格をもつ、公共事務ならびに法律命令により委任された事務を処理する地方公共団体として発足した</w:t>
      </w:r>
      <w:r w:rsidR="00B16EDB">
        <w:rPr>
          <w:rFonts w:hint="eastAsia"/>
        </w:rPr>
        <w:t>【明治32年府県制</w:t>
      </w:r>
      <w:r w:rsidR="00DB2AE9">
        <w:rPr>
          <w:rFonts w:hint="eastAsia"/>
        </w:rPr>
        <w:t>〔図18〕</w:t>
      </w:r>
      <w:r w:rsidR="00B16EDB">
        <w:rPr>
          <w:rFonts w:hint="eastAsia"/>
        </w:rPr>
        <w:t>】。</w:t>
      </w:r>
    </w:p>
    <w:p w14:paraId="199916A0" w14:textId="7B703EA7" w:rsidR="00C40D2C" w:rsidRDefault="00C40D2C" w:rsidP="00D83DB8">
      <w:pPr>
        <w:sectPr w:rsidR="00C40D2C">
          <w:pgSz w:w="11906" w:h="16838"/>
          <w:pgMar w:top="1985" w:right="1701" w:bottom="1701" w:left="1701" w:header="851" w:footer="992" w:gutter="0"/>
          <w:cols w:space="425"/>
          <w:docGrid w:type="lines" w:linePitch="360"/>
        </w:sectPr>
      </w:pPr>
    </w:p>
    <w:p w14:paraId="4352C03A" w14:textId="77777777" w:rsidR="00C40D2C" w:rsidRPr="00C40D2C" w:rsidRDefault="00C40D2C" w:rsidP="00C40D2C">
      <w:r w:rsidRPr="00C40D2C">
        <w:rPr>
          <w:rFonts w:hint="eastAsia"/>
        </w:rPr>
        <w:lastRenderedPageBreak/>
        <w:t>【参考文献】</w:t>
      </w:r>
    </w:p>
    <w:p w14:paraId="3EB406D9" w14:textId="1423C0CB" w:rsidR="00366380" w:rsidRDefault="00366380" w:rsidP="00366380">
      <w:r w:rsidRPr="00366380">
        <w:rPr>
          <w:rFonts w:hint="eastAsia"/>
        </w:rPr>
        <w:t>・『明治文化史　第二巻　法制編』石井良助編集、洋々社、1954年</w:t>
      </w:r>
    </w:p>
    <w:p w14:paraId="3AA7F69A" w14:textId="5DD1B0AC" w:rsidR="004E12D0" w:rsidRDefault="004E12D0" w:rsidP="004E12D0">
      <w:pPr>
        <w:ind w:firstLineChars="100" w:firstLine="210"/>
      </w:pPr>
      <w:r>
        <w:rPr>
          <w:rFonts w:hint="eastAsia"/>
        </w:rPr>
        <w:t>〔大阪府公文書館請求記号：C2-2006-77〕</w:t>
      </w:r>
    </w:p>
    <w:p w14:paraId="51577A07" w14:textId="77777777" w:rsidR="00366380" w:rsidRPr="00366380" w:rsidRDefault="00366380" w:rsidP="00366380">
      <w:r w:rsidRPr="00366380">
        <w:rPr>
          <w:rFonts w:hint="eastAsia"/>
        </w:rPr>
        <w:t>・岡義武『山県有朋』岩波新書、1958年</w:t>
      </w:r>
    </w:p>
    <w:p w14:paraId="0C38948B" w14:textId="6EF77D5E" w:rsidR="00366380" w:rsidRDefault="00366380" w:rsidP="00366380">
      <w:r w:rsidRPr="00366380">
        <w:rPr>
          <w:rFonts w:hint="eastAsia"/>
        </w:rPr>
        <w:t>・『大阪府百年史』大阪府、1968年</w:t>
      </w:r>
    </w:p>
    <w:p w14:paraId="27917DA1" w14:textId="40794C92" w:rsidR="004E12D0" w:rsidRDefault="004E12D0" w:rsidP="00EC0F86">
      <w:pPr>
        <w:ind w:firstLineChars="100" w:firstLine="210"/>
      </w:pPr>
      <w:r w:rsidRPr="004E12D0">
        <w:t>〔大阪府公文書館請求記号：C</w:t>
      </w:r>
      <w:r w:rsidR="00EC0F86">
        <w:rPr>
          <w:rFonts w:hint="eastAsia"/>
        </w:rPr>
        <w:t>0</w:t>
      </w:r>
      <w:r w:rsidRPr="004E12D0">
        <w:t>-</w:t>
      </w:r>
      <w:r w:rsidR="00EC0F86">
        <w:rPr>
          <w:rFonts w:hint="eastAsia"/>
        </w:rPr>
        <w:t>59</w:t>
      </w:r>
      <w:r w:rsidRPr="004E12D0">
        <w:t>-</w:t>
      </w:r>
      <w:r w:rsidR="00EC0F86">
        <w:rPr>
          <w:rFonts w:hint="eastAsia"/>
        </w:rPr>
        <w:t>1903</w:t>
      </w:r>
      <w:r w:rsidRPr="004E12D0">
        <w:rPr>
          <w:rFonts w:hint="eastAsia"/>
        </w:rPr>
        <w:t>〕</w:t>
      </w:r>
    </w:p>
    <w:p w14:paraId="087B4E0A" w14:textId="3F9603CD" w:rsidR="00982FB7" w:rsidRDefault="00982FB7" w:rsidP="00982FB7">
      <w:r>
        <w:rPr>
          <w:rFonts w:hint="eastAsia"/>
        </w:rPr>
        <w:t>・『内務省史　第1巻』大霞会編、1971年</w:t>
      </w:r>
    </w:p>
    <w:p w14:paraId="791CB153" w14:textId="76345663" w:rsidR="00982FB7" w:rsidRPr="00982FB7" w:rsidRDefault="00982FB7" w:rsidP="00982FB7">
      <w:pPr>
        <w:ind w:firstLineChars="100" w:firstLine="210"/>
      </w:pPr>
      <w:r w:rsidRPr="004E12D0">
        <w:t>〔大阪府公文書館請求記号：C</w:t>
      </w:r>
      <w:r>
        <w:rPr>
          <w:rFonts w:hint="eastAsia"/>
        </w:rPr>
        <w:t>1</w:t>
      </w:r>
      <w:r w:rsidRPr="004E12D0">
        <w:t>-</w:t>
      </w:r>
      <w:r>
        <w:rPr>
          <w:rFonts w:hint="eastAsia"/>
        </w:rPr>
        <w:t>63</w:t>
      </w:r>
      <w:r w:rsidRPr="004E12D0">
        <w:t>-</w:t>
      </w:r>
      <w:r>
        <w:rPr>
          <w:rFonts w:hint="eastAsia"/>
        </w:rPr>
        <w:t>1032</w:t>
      </w:r>
      <w:r w:rsidRPr="004E12D0">
        <w:rPr>
          <w:rFonts w:hint="eastAsia"/>
        </w:rPr>
        <w:t>〕</w:t>
      </w:r>
    </w:p>
    <w:p w14:paraId="10C1F6F1" w14:textId="4EAAE908" w:rsidR="00281F16" w:rsidRDefault="00281F16" w:rsidP="00281F16">
      <w:pPr>
        <w:rPr>
          <w:color w:val="000000"/>
          <w:sz w:val="20"/>
          <w:szCs w:val="20"/>
          <w:shd w:val="clear" w:color="auto" w:fill="FFFFFF"/>
        </w:rPr>
      </w:pPr>
      <w:r>
        <w:rPr>
          <w:rFonts w:hint="eastAsia"/>
        </w:rPr>
        <w:t>・</w:t>
      </w:r>
      <w:r w:rsidRPr="00281F16">
        <w:rPr>
          <w:rFonts w:hint="eastAsia"/>
        </w:rPr>
        <w:t>山中永之佑</w:t>
      </w:r>
      <w:r>
        <w:rPr>
          <w:rFonts w:hint="eastAsia"/>
        </w:rPr>
        <w:t>『</w:t>
      </w:r>
      <w:r>
        <w:rPr>
          <w:rFonts w:hint="eastAsia"/>
          <w:color w:val="000000"/>
          <w:sz w:val="20"/>
          <w:szCs w:val="20"/>
          <w:shd w:val="clear" w:color="auto" w:fill="FFFFFF"/>
        </w:rPr>
        <w:t>日本近代国家の形成と官僚制』弘文堂、1974年</w:t>
      </w:r>
    </w:p>
    <w:p w14:paraId="40D700E3" w14:textId="0DBAC528" w:rsidR="00281F16" w:rsidRPr="00281F16" w:rsidRDefault="00281F16" w:rsidP="00281F16">
      <w:pPr>
        <w:rPr>
          <w:b/>
          <w:bCs/>
        </w:rPr>
      </w:pPr>
      <w:r>
        <w:rPr>
          <w:rFonts w:hint="eastAsia"/>
          <w:color w:val="000000"/>
          <w:sz w:val="20"/>
          <w:szCs w:val="20"/>
          <w:shd w:val="clear" w:color="auto" w:fill="FFFFFF"/>
        </w:rPr>
        <w:t xml:space="preserve">　〔</w:t>
      </w:r>
      <w:r w:rsidRPr="006C5B96">
        <w:rPr>
          <w:color w:val="000000"/>
          <w:sz w:val="20"/>
          <w:szCs w:val="20"/>
          <w:shd w:val="clear" w:color="auto" w:fill="FFFFFF"/>
        </w:rPr>
        <w:t>大阪府公文書館請求記号：C2-</w:t>
      </w:r>
      <w:r>
        <w:rPr>
          <w:rFonts w:hint="eastAsia"/>
          <w:color w:val="000000"/>
          <w:sz w:val="20"/>
          <w:szCs w:val="20"/>
          <w:shd w:val="clear" w:color="auto" w:fill="FFFFFF"/>
        </w:rPr>
        <w:t>2000</w:t>
      </w:r>
      <w:r w:rsidRPr="006C5B96">
        <w:rPr>
          <w:color w:val="000000"/>
          <w:sz w:val="20"/>
          <w:szCs w:val="20"/>
          <w:shd w:val="clear" w:color="auto" w:fill="FFFFFF"/>
        </w:rPr>
        <w:t>-</w:t>
      </w:r>
      <w:r>
        <w:rPr>
          <w:rFonts w:hint="eastAsia"/>
          <w:color w:val="000000"/>
          <w:sz w:val="20"/>
          <w:szCs w:val="20"/>
          <w:shd w:val="clear" w:color="auto" w:fill="FFFFFF"/>
        </w:rPr>
        <w:t>515</w:t>
      </w:r>
      <w:r w:rsidRPr="006C5B96">
        <w:rPr>
          <w:rFonts w:hint="eastAsia"/>
          <w:color w:val="000000"/>
          <w:sz w:val="20"/>
          <w:szCs w:val="20"/>
          <w:shd w:val="clear" w:color="auto" w:fill="FFFFFF"/>
        </w:rPr>
        <w:t>〕</w:t>
      </w:r>
    </w:p>
    <w:p w14:paraId="2772A8C0" w14:textId="4A3F3864" w:rsidR="00366380" w:rsidRPr="00366380" w:rsidRDefault="00366380" w:rsidP="00366380">
      <w:r w:rsidRPr="00366380">
        <w:rPr>
          <w:rFonts w:hint="eastAsia"/>
        </w:rPr>
        <w:t>・坂井雄吉『井上毅と明治国家』東京大学出版会、1983年</w:t>
      </w:r>
    </w:p>
    <w:p w14:paraId="58A54D3B" w14:textId="0A940535" w:rsidR="00C40D2C" w:rsidRDefault="00C40D2C" w:rsidP="00EC0F86">
      <w:pPr>
        <w:ind w:left="210" w:hangingChars="100" w:hanging="210"/>
      </w:pPr>
      <w:r w:rsidRPr="00C40D2C">
        <w:rPr>
          <w:rFonts w:hint="eastAsia"/>
        </w:rPr>
        <w:t>・『地方自治百年史　第１巻』地方自治百年史編纂委員会編集、地方自治法施行40周年・自治制公布百年記念会発行、</w:t>
      </w:r>
      <w:r>
        <w:rPr>
          <w:rFonts w:hint="eastAsia"/>
        </w:rPr>
        <w:t>1992</w:t>
      </w:r>
      <w:r w:rsidRPr="00C40D2C">
        <w:rPr>
          <w:rFonts w:hint="eastAsia"/>
        </w:rPr>
        <w:t>年</w:t>
      </w:r>
    </w:p>
    <w:p w14:paraId="6B987427" w14:textId="4D4919D1" w:rsidR="00EC0F86" w:rsidRPr="00EC0F86" w:rsidRDefault="00EC0F86" w:rsidP="00C40D2C">
      <w:r>
        <w:rPr>
          <w:rFonts w:hint="eastAsia"/>
        </w:rPr>
        <w:t xml:space="preserve">　〔大阪府公文書館請求記号：C2-2010-1〕</w:t>
      </w:r>
    </w:p>
    <w:p w14:paraId="5890BA4E" w14:textId="3A7B3772" w:rsidR="00C40D2C" w:rsidRDefault="00C40D2C" w:rsidP="00C40D2C">
      <w:r w:rsidRPr="00C40D2C">
        <w:rPr>
          <w:rFonts w:hint="eastAsia"/>
        </w:rPr>
        <w:t>・『近代日本</w:t>
      </w:r>
      <w:r w:rsidR="006C5B96">
        <w:rPr>
          <w:rFonts w:hint="eastAsia"/>
        </w:rPr>
        <w:t>地方</w:t>
      </w:r>
      <w:r w:rsidRPr="00C40D2C">
        <w:rPr>
          <w:rFonts w:hint="eastAsia"/>
        </w:rPr>
        <w:t>自治立法資料集成２〔明治中期編〕』</w:t>
      </w:r>
      <w:r w:rsidR="00EC0F86">
        <w:rPr>
          <w:rFonts w:hint="eastAsia"/>
        </w:rPr>
        <w:t>中尾敏充</w:t>
      </w:r>
      <w:r w:rsidRPr="00C40D2C">
        <w:rPr>
          <w:rFonts w:hint="eastAsia"/>
        </w:rPr>
        <w:t>ほか編、弘文堂、</w:t>
      </w:r>
      <w:r>
        <w:rPr>
          <w:rFonts w:hint="eastAsia"/>
        </w:rPr>
        <w:t>1994</w:t>
      </w:r>
      <w:r w:rsidRPr="00C40D2C">
        <w:rPr>
          <w:rFonts w:hint="eastAsia"/>
        </w:rPr>
        <w:t>年</w:t>
      </w:r>
    </w:p>
    <w:p w14:paraId="3CD654D6" w14:textId="2D1B1EAA" w:rsidR="00EC0F86" w:rsidRDefault="00EC0F86" w:rsidP="00C40D2C">
      <w:r>
        <w:rPr>
          <w:rFonts w:hint="eastAsia"/>
        </w:rPr>
        <w:t xml:space="preserve">　</w:t>
      </w:r>
      <w:r w:rsidRPr="00EC0F86">
        <w:t>〔大阪府公文書館請求記号：C2-</w:t>
      </w:r>
      <w:r>
        <w:rPr>
          <w:rFonts w:hint="eastAsia"/>
        </w:rPr>
        <w:t>1994</w:t>
      </w:r>
      <w:r w:rsidRPr="00EC0F86">
        <w:t>-</w:t>
      </w:r>
      <w:r>
        <w:rPr>
          <w:rFonts w:hint="eastAsia"/>
        </w:rPr>
        <w:t>3</w:t>
      </w:r>
      <w:r w:rsidRPr="00EC0F86">
        <w:rPr>
          <w:rFonts w:hint="eastAsia"/>
        </w:rPr>
        <w:t>〕</w:t>
      </w:r>
    </w:p>
    <w:p w14:paraId="51C2BD09" w14:textId="0C0D18B2" w:rsidR="006C5B96" w:rsidRPr="006C5B96" w:rsidRDefault="006C5B96" w:rsidP="006C5B96">
      <w:r w:rsidRPr="006C5B96">
        <w:t>・山中</w:t>
      </w:r>
      <w:r w:rsidRPr="006C5B96">
        <w:rPr>
          <w:rFonts w:hint="eastAsia"/>
        </w:rPr>
        <w:t>永之佑編『日本近代法論』法律文化社、1994年</w:t>
      </w:r>
    </w:p>
    <w:p w14:paraId="0474340E" w14:textId="11ABEF6E" w:rsidR="006C5B96" w:rsidRPr="006C5B96" w:rsidRDefault="006C5B96" w:rsidP="00C40D2C">
      <w:r w:rsidRPr="006C5B96">
        <w:t xml:space="preserve">　〔大阪府公文書館請求記号：C2-1995-42</w:t>
      </w:r>
      <w:r w:rsidRPr="006C5B96">
        <w:rPr>
          <w:rFonts w:hint="eastAsia"/>
        </w:rPr>
        <w:t>〕</w:t>
      </w:r>
    </w:p>
    <w:p w14:paraId="584F20AC" w14:textId="065FB708" w:rsidR="00EC0F86" w:rsidRPr="00EC0F86" w:rsidRDefault="00EC0F86" w:rsidP="00EC0F86">
      <w:r>
        <w:rPr>
          <w:rFonts w:hint="eastAsia"/>
        </w:rPr>
        <w:t>・</w:t>
      </w:r>
      <w:r w:rsidRPr="00EC0F86">
        <w:rPr>
          <w:rFonts w:hint="eastAsia"/>
        </w:rPr>
        <w:t>『近代日本</w:t>
      </w:r>
      <w:r w:rsidR="006C5B96">
        <w:rPr>
          <w:rFonts w:hint="eastAsia"/>
        </w:rPr>
        <w:t>地方</w:t>
      </w:r>
      <w:r w:rsidRPr="00EC0F86">
        <w:rPr>
          <w:rFonts w:hint="eastAsia"/>
        </w:rPr>
        <w:t>自治立法資料集成</w:t>
      </w:r>
      <w:r>
        <w:rPr>
          <w:rFonts w:hint="eastAsia"/>
        </w:rPr>
        <w:t>3</w:t>
      </w:r>
      <w:r w:rsidRPr="00EC0F86">
        <w:rPr>
          <w:rFonts w:hint="eastAsia"/>
        </w:rPr>
        <w:t>〔明治</w:t>
      </w:r>
      <w:r>
        <w:rPr>
          <w:rFonts w:hint="eastAsia"/>
        </w:rPr>
        <w:t>後</w:t>
      </w:r>
      <w:r w:rsidRPr="00EC0F86">
        <w:rPr>
          <w:rFonts w:hint="eastAsia"/>
        </w:rPr>
        <w:t>期編〕』</w:t>
      </w:r>
      <w:r>
        <w:rPr>
          <w:rFonts w:hint="eastAsia"/>
        </w:rPr>
        <w:t>中尾敏充</w:t>
      </w:r>
      <w:r w:rsidRPr="00EC0F86">
        <w:rPr>
          <w:rFonts w:hint="eastAsia"/>
        </w:rPr>
        <w:t>ほか編、弘文堂、199</w:t>
      </w:r>
      <w:r w:rsidR="006C5B96">
        <w:rPr>
          <w:rFonts w:hint="eastAsia"/>
        </w:rPr>
        <w:t>5</w:t>
      </w:r>
      <w:r w:rsidRPr="00EC0F86">
        <w:rPr>
          <w:rFonts w:hint="eastAsia"/>
        </w:rPr>
        <w:t>年</w:t>
      </w:r>
    </w:p>
    <w:p w14:paraId="6E9E0845" w14:textId="30FD2E37" w:rsidR="00EC0F86" w:rsidRDefault="00EC0F86" w:rsidP="00C40D2C">
      <w:r w:rsidRPr="00EC0F86">
        <w:t xml:space="preserve">　〔大阪府公文書館請求記号：C2-199</w:t>
      </w:r>
      <w:r w:rsidR="006C5B96">
        <w:rPr>
          <w:rFonts w:hint="eastAsia"/>
        </w:rPr>
        <w:t>6</w:t>
      </w:r>
      <w:r w:rsidRPr="00EC0F86">
        <w:t>-</w:t>
      </w:r>
      <w:r w:rsidR="006C5B96">
        <w:rPr>
          <w:rFonts w:hint="eastAsia"/>
        </w:rPr>
        <w:t>438</w:t>
      </w:r>
      <w:r w:rsidRPr="00EC0F86">
        <w:rPr>
          <w:rFonts w:hint="eastAsia"/>
        </w:rPr>
        <w:t>〕</w:t>
      </w:r>
    </w:p>
    <w:p w14:paraId="38C7DBD8" w14:textId="35090040" w:rsidR="00366380" w:rsidRDefault="00366380" w:rsidP="00C40D2C">
      <w:r w:rsidRPr="00366380">
        <w:rPr>
          <w:rFonts w:hint="eastAsia"/>
        </w:rPr>
        <w:t>・山中永之佑『日本近代地方自治制と国家』弘文堂、1994年</w:t>
      </w:r>
    </w:p>
    <w:p w14:paraId="292584D0" w14:textId="3E8F392F" w:rsidR="00C40D2C" w:rsidRDefault="00C40D2C" w:rsidP="00C40D2C">
      <w:r w:rsidRPr="00C40D2C">
        <w:rPr>
          <w:rFonts w:hint="eastAsia"/>
        </w:rPr>
        <w:t>・堅田剛「ロエスラーとモッセ―ドイツ人法律顧問と明治法制」（『独協法学』（46）1998年）</w:t>
      </w:r>
    </w:p>
    <w:p w14:paraId="1791A0F6" w14:textId="74DC809F" w:rsidR="00366380" w:rsidRPr="00C40D2C" w:rsidRDefault="00366380" w:rsidP="00C40D2C">
      <w:r w:rsidRPr="00366380">
        <w:rPr>
          <w:rFonts w:hint="eastAsia"/>
        </w:rPr>
        <w:t>・伊藤隆編『山県有朋と近代日本』吉川弘文館、2008年</w:t>
      </w:r>
    </w:p>
    <w:p w14:paraId="7E060A01" w14:textId="3245BB61" w:rsidR="00C40D2C" w:rsidRDefault="00C40D2C" w:rsidP="00C40D2C">
      <w:r w:rsidRPr="00C40D2C">
        <w:rPr>
          <w:rFonts w:hint="eastAsia"/>
        </w:rPr>
        <w:t>・松沢裕作『明治地方自治体制の起源』東京大学出版会、2009年</w:t>
      </w:r>
    </w:p>
    <w:p w14:paraId="7D6F7BD7" w14:textId="77777777" w:rsidR="00366380" w:rsidRPr="00366380" w:rsidRDefault="00366380" w:rsidP="00366380">
      <w:r w:rsidRPr="00366380">
        <w:rPr>
          <w:rFonts w:hint="eastAsia"/>
        </w:rPr>
        <w:t>・居石正和『府県制成立過程の研究』法律文化社、2010年</w:t>
      </w:r>
    </w:p>
    <w:p w14:paraId="3832518E" w14:textId="77777777" w:rsidR="00366380" w:rsidRPr="00C40D2C" w:rsidRDefault="00366380" w:rsidP="00C40D2C"/>
    <w:p w14:paraId="21175EDE" w14:textId="40633A3F" w:rsidR="00FA0218" w:rsidRDefault="00F02011" w:rsidP="00D83DB8">
      <w:r>
        <w:rPr>
          <w:rFonts w:hint="eastAsia"/>
        </w:rPr>
        <w:t>※肖像写真出典</w:t>
      </w:r>
    </w:p>
    <w:p w14:paraId="3044AB33" w14:textId="6FBEFB19" w:rsidR="00F02011" w:rsidRDefault="00F02011" w:rsidP="00D83DB8">
      <w:r>
        <w:rPr>
          <w:rFonts w:hint="eastAsia"/>
        </w:rPr>
        <w:t>山県有朋、井上毅（国立国会図書館「近代日本人の肖像」</w:t>
      </w:r>
      <w:hyperlink r:id="rId17" w:history="1">
        <w:r w:rsidRPr="00E60E43">
          <w:rPr>
            <w:rStyle w:val="ae"/>
          </w:rPr>
          <w:t>https://www.ndl.go.jp/portrait/</w:t>
        </w:r>
      </w:hyperlink>
      <w:r>
        <w:rPr>
          <w:rFonts w:hint="eastAsia"/>
        </w:rPr>
        <w:t>）</w:t>
      </w:r>
    </w:p>
    <w:p w14:paraId="468375E1" w14:textId="4B5750AE" w:rsidR="00F02011" w:rsidRDefault="00F02011" w:rsidP="00D83DB8">
      <w:r>
        <w:rPr>
          <w:rFonts w:hint="eastAsia"/>
        </w:rPr>
        <w:t>モッセ</w:t>
      </w:r>
      <w:r w:rsidR="00D42EEC">
        <w:rPr>
          <w:rFonts w:hint="eastAsia"/>
        </w:rPr>
        <w:t>（</w:t>
      </w:r>
      <w:r w:rsidR="00D42EEC" w:rsidRPr="00D42EEC">
        <w:t>九州大学大学院法学研究院・赤坂幸一のページ</w:t>
      </w:r>
      <w:hyperlink r:id="rId18" w:history="1">
        <w:r w:rsidR="00D42EEC" w:rsidRPr="00D42EEC">
          <w:rPr>
            <w:rStyle w:val="ae"/>
          </w:rPr>
          <w:t>http://blog.livedoor.jp/akasaka_z/archives/50536371.html</w:t>
        </w:r>
      </w:hyperlink>
      <w:r w:rsidR="00D42EEC">
        <w:rPr>
          <w:rFonts w:hint="eastAsia"/>
        </w:rPr>
        <w:t>）</w:t>
      </w:r>
    </w:p>
    <w:p w14:paraId="0A88A10C" w14:textId="43AA1F5B" w:rsidR="00F02011" w:rsidRDefault="00F02011" w:rsidP="00D83DB8">
      <w:r>
        <w:rPr>
          <w:rFonts w:hint="eastAsia"/>
        </w:rPr>
        <w:t>ロエスレル</w:t>
      </w:r>
      <w:r w:rsidR="00D42EEC">
        <w:rPr>
          <w:rFonts w:hint="eastAsia"/>
        </w:rPr>
        <w:t>（法務省</w:t>
      </w:r>
      <w:hyperlink r:id="rId19" w:history="1">
        <w:r w:rsidR="00D42EEC" w:rsidRPr="00D42EEC">
          <w:rPr>
            <w:rStyle w:val="ae"/>
          </w:rPr>
          <w:t>http://www.moj.go.jp/housei/tosho-tenji/housei06_00006.html</w:t>
        </w:r>
      </w:hyperlink>
      <w:r w:rsidR="00D42EEC">
        <w:rPr>
          <w:rFonts w:hint="eastAsia"/>
        </w:rPr>
        <w:t>）</w:t>
      </w:r>
    </w:p>
    <w:p w14:paraId="3A501D97" w14:textId="5EBD7AF8" w:rsidR="00D42EEC" w:rsidRPr="00D42EEC" w:rsidRDefault="00F02011" w:rsidP="00D42EEC">
      <w:r>
        <w:rPr>
          <w:rFonts w:hint="eastAsia"/>
        </w:rPr>
        <w:t>グナイスト</w:t>
      </w:r>
      <w:r w:rsidR="00D42EEC">
        <w:rPr>
          <w:rFonts w:hint="eastAsia"/>
        </w:rPr>
        <w:t>（</w:t>
      </w:r>
      <w:r w:rsidR="00314822">
        <w:rPr>
          <w:rFonts w:hint="eastAsia"/>
        </w:rPr>
        <w:t>【</w:t>
      </w:r>
      <w:r w:rsidR="00314822" w:rsidRPr="00314822">
        <w:rPr>
          <w:rFonts w:hint="eastAsia"/>
        </w:rPr>
        <w:t>法制史】プロイセンにおける地方制度改革と行政改革ー地方自治の歴史（三成賢次</w:t>
      </w:r>
      <w:r w:rsidR="00314822">
        <w:rPr>
          <w:rFonts w:hint="eastAsia"/>
        </w:rPr>
        <w:t>）</w:t>
      </w:r>
      <w:hyperlink r:id="rId20" w:history="1">
        <w:r w:rsidR="00314822" w:rsidRPr="00E60E43">
          <w:rPr>
            <w:rStyle w:val="ae"/>
          </w:rPr>
          <w:t>https://ch-gender.jp/wp/?page_id=7995</w:t>
        </w:r>
      </w:hyperlink>
      <w:r w:rsidR="00314822">
        <w:rPr>
          <w:rFonts w:hint="eastAsia"/>
        </w:rPr>
        <w:t>）</w:t>
      </w:r>
    </w:p>
    <w:p w14:paraId="1FF2E67B" w14:textId="21777B0A" w:rsidR="00F02011" w:rsidRPr="00D42EEC" w:rsidRDefault="00F02011" w:rsidP="00D83DB8"/>
    <w:sectPr w:rsidR="00F02011" w:rsidRPr="00D42EE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24D252" w14:textId="77777777" w:rsidR="001E4E53" w:rsidRDefault="001E4E53" w:rsidP="00F00F48">
      <w:r>
        <w:separator/>
      </w:r>
    </w:p>
  </w:endnote>
  <w:endnote w:type="continuationSeparator" w:id="0">
    <w:p w14:paraId="7C7AEF92" w14:textId="77777777" w:rsidR="001E4E53" w:rsidRDefault="001E4E53" w:rsidP="00F00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創英ﾌﾟﾚｾﾞﾝｽEB">
    <w:panose1 w:val="02020800000000000000"/>
    <w:charset w:val="80"/>
    <w:family w:val="roma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139243"/>
      <w:docPartObj>
        <w:docPartGallery w:val="Page Numbers (Bottom of Page)"/>
        <w:docPartUnique/>
      </w:docPartObj>
    </w:sdtPr>
    <w:sdtEndPr/>
    <w:sdtContent>
      <w:p w14:paraId="5D12773A" w14:textId="3F75E027" w:rsidR="00F47EB6" w:rsidRDefault="00F47EB6">
        <w:pPr>
          <w:pStyle w:val="ab"/>
          <w:jc w:val="center"/>
        </w:pPr>
        <w:r>
          <w:fldChar w:fldCharType="begin"/>
        </w:r>
        <w:r>
          <w:instrText>PAGE   \* MERGEFORMAT</w:instrText>
        </w:r>
        <w:r>
          <w:fldChar w:fldCharType="separate"/>
        </w:r>
        <w:r w:rsidR="00EA1931" w:rsidRPr="00EA1931">
          <w:rPr>
            <w:noProof/>
            <w:lang w:val="ja-JP"/>
          </w:rPr>
          <w:t>6</w:t>
        </w:r>
        <w:r>
          <w:fldChar w:fldCharType="end"/>
        </w:r>
      </w:p>
    </w:sdtContent>
  </w:sdt>
  <w:p w14:paraId="70D6AF64" w14:textId="77777777" w:rsidR="00F47EB6" w:rsidRDefault="00F47EB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E1041E" w14:textId="77777777" w:rsidR="001E4E53" w:rsidRDefault="001E4E53" w:rsidP="00F00F48">
      <w:r>
        <w:separator/>
      </w:r>
    </w:p>
  </w:footnote>
  <w:footnote w:type="continuationSeparator" w:id="0">
    <w:p w14:paraId="7DC55E47" w14:textId="77777777" w:rsidR="001E4E53" w:rsidRDefault="001E4E53" w:rsidP="00F00F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08E2D" w14:textId="61B24B55" w:rsidR="00D62621" w:rsidRPr="00D62621" w:rsidRDefault="00D62621">
    <w:pPr>
      <w:pStyle w:val="a9"/>
      <w:rPr>
        <w:rFonts w:ascii="HGS創英ﾌﾟﾚｾﾞﾝｽEB" w:eastAsia="HGS創英ﾌﾟﾚｾﾞﾝｽEB"/>
      </w:rPr>
    </w:pPr>
    <w:r w:rsidRPr="00D62621">
      <w:rPr>
        <w:rFonts w:ascii="HGS創英ﾌﾟﾚｾﾞﾝｽEB" w:eastAsia="HGS創英ﾌﾟﾚｾﾞﾝｽEB" w:hint="eastAsia"/>
      </w:rPr>
      <w:t>レジュメ</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E3B94"/>
    <w:multiLevelType w:val="multilevel"/>
    <w:tmpl w:val="DB9EF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097234"/>
    <w:multiLevelType w:val="multilevel"/>
    <w:tmpl w:val="FD2E5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9237A1"/>
    <w:multiLevelType w:val="hybridMultilevel"/>
    <w:tmpl w:val="36885AB4"/>
    <w:lvl w:ilvl="0" w:tplc="90EAEB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A961B27"/>
    <w:multiLevelType w:val="hybridMultilevel"/>
    <w:tmpl w:val="B46AB64A"/>
    <w:lvl w:ilvl="0" w:tplc="03F411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7F62508"/>
    <w:multiLevelType w:val="hybridMultilevel"/>
    <w:tmpl w:val="B854E15E"/>
    <w:lvl w:ilvl="0" w:tplc="C91CCC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F2072B5"/>
    <w:multiLevelType w:val="hybridMultilevel"/>
    <w:tmpl w:val="2B888F12"/>
    <w:lvl w:ilvl="0" w:tplc="6F8A6B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E621CCE"/>
    <w:multiLevelType w:val="hybridMultilevel"/>
    <w:tmpl w:val="18165236"/>
    <w:lvl w:ilvl="0" w:tplc="330EF4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F0D1BB2"/>
    <w:multiLevelType w:val="multilevel"/>
    <w:tmpl w:val="7F36B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7A71E01"/>
    <w:multiLevelType w:val="hybridMultilevel"/>
    <w:tmpl w:val="F37A450C"/>
    <w:lvl w:ilvl="0" w:tplc="05F86C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B1815BC"/>
    <w:multiLevelType w:val="multilevel"/>
    <w:tmpl w:val="F99A1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1"/>
  </w:num>
  <w:num w:numId="4">
    <w:abstractNumId w:val="0"/>
  </w:num>
  <w:num w:numId="5">
    <w:abstractNumId w:val="2"/>
  </w:num>
  <w:num w:numId="6">
    <w:abstractNumId w:val="4"/>
  </w:num>
  <w:num w:numId="7">
    <w:abstractNumId w:val="6"/>
  </w:num>
  <w:num w:numId="8">
    <w:abstractNumId w:val="3"/>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6BD"/>
    <w:rsid w:val="00030797"/>
    <w:rsid w:val="00041157"/>
    <w:rsid w:val="00051660"/>
    <w:rsid w:val="000524AA"/>
    <w:rsid w:val="00054C33"/>
    <w:rsid w:val="00065600"/>
    <w:rsid w:val="0009757E"/>
    <w:rsid w:val="000A4DE3"/>
    <w:rsid w:val="000B5E8F"/>
    <w:rsid w:val="000D473E"/>
    <w:rsid w:val="000D7248"/>
    <w:rsid w:val="000F368E"/>
    <w:rsid w:val="000F41F0"/>
    <w:rsid w:val="00106211"/>
    <w:rsid w:val="00115431"/>
    <w:rsid w:val="001330E7"/>
    <w:rsid w:val="00136922"/>
    <w:rsid w:val="00173A3C"/>
    <w:rsid w:val="0017796E"/>
    <w:rsid w:val="00180F99"/>
    <w:rsid w:val="00185DF4"/>
    <w:rsid w:val="00194086"/>
    <w:rsid w:val="00194410"/>
    <w:rsid w:val="001944E4"/>
    <w:rsid w:val="001954D9"/>
    <w:rsid w:val="0019760C"/>
    <w:rsid w:val="001C1020"/>
    <w:rsid w:val="001C1C32"/>
    <w:rsid w:val="001D28B9"/>
    <w:rsid w:val="001D770E"/>
    <w:rsid w:val="001E199C"/>
    <w:rsid w:val="001E4E53"/>
    <w:rsid w:val="001F62CF"/>
    <w:rsid w:val="00211DE8"/>
    <w:rsid w:val="00220F54"/>
    <w:rsid w:val="0022350E"/>
    <w:rsid w:val="00226B3E"/>
    <w:rsid w:val="002302BE"/>
    <w:rsid w:val="002346A7"/>
    <w:rsid w:val="0025150C"/>
    <w:rsid w:val="00270DA2"/>
    <w:rsid w:val="00281F16"/>
    <w:rsid w:val="00285629"/>
    <w:rsid w:val="00296DCD"/>
    <w:rsid w:val="00297956"/>
    <w:rsid w:val="002B2FFA"/>
    <w:rsid w:val="002B6CE5"/>
    <w:rsid w:val="002E78AE"/>
    <w:rsid w:val="002F7F1E"/>
    <w:rsid w:val="00300038"/>
    <w:rsid w:val="003058C3"/>
    <w:rsid w:val="00311ABD"/>
    <w:rsid w:val="00314822"/>
    <w:rsid w:val="003326AE"/>
    <w:rsid w:val="00346875"/>
    <w:rsid w:val="00355843"/>
    <w:rsid w:val="00364AD1"/>
    <w:rsid w:val="00365C38"/>
    <w:rsid w:val="00366380"/>
    <w:rsid w:val="00383046"/>
    <w:rsid w:val="003967CC"/>
    <w:rsid w:val="00397E85"/>
    <w:rsid w:val="003A3BCC"/>
    <w:rsid w:val="003D588A"/>
    <w:rsid w:val="003E0B73"/>
    <w:rsid w:val="003E69AA"/>
    <w:rsid w:val="003E7658"/>
    <w:rsid w:val="003E76BD"/>
    <w:rsid w:val="00400D7E"/>
    <w:rsid w:val="004010B8"/>
    <w:rsid w:val="004033DC"/>
    <w:rsid w:val="00421113"/>
    <w:rsid w:val="00485583"/>
    <w:rsid w:val="004876AD"/>
    <w:rsid w:val="0049544C"/>
    <w:rsid w:val="00496563"/>
    <w:rsid w:val="004C6169"/>
    <w:rsid w:val="004C723D"/>
    <w:rsid w:val="004D1E65"/>
    <w:rsid w:val="004E12D0"/>
    <w:rsid w:val="004E4EA4"/>
    <w:rsid w:val="00515649"/>
    <w:rsid w:val="00516E08"/>
    <w:rsid w:val="005204D8"/>
    <w:rsid w:val="00532356"/>
    <w:rsid w:val="00533738"/>
    <w:rsid w:val="005369C9"/>
    <w:rsid w:val="0056041B"/>
    <w:rsid w:val="00560D1E"/>
    <w:rsid w:val="00564AA1"/>
    <w:rsid w:val="00564E19"/>
    <w:rsid w:val="00571250"/>
    <w:rsid w:val="00574558"/>
    <w:rsid w:val="005749E7"/>
    <w:rsid w:val="00574BA0"/>
    <w:rsid w:val="00575B7A"/>
    <w:rsid w:val="00576E3B"/>
    <w:rsid w:val="00585F88"/>
    <w:rsid w:val="00590EE5"/>
    <w:rsid w:val="00594113"/>
    <w:rsid w:val="00596A75"/>
    <w:rsid w:val="005A5EF5"/>
    <w:rsid w:val="005B4173"/>
    <w:rsid w:val="005C2FF9"/>
    <w:rsid w:val="005C60BA"/>
    <w:rsid w:val="005D47AC"/>
    <w:rsid w:val="005D6FBD"/>
    <w:rsid w:val="005D7DE4"/>
    <w:rsid w:val="005F74EE"/>
    <w:rsid w:val="006256CC"/>
    <w:rsid w:val="0062702D"/>
    <w:rsid w:val="00631559"/>
    <w:rsid w:val="00640480"/>
    <w:rsid w:val="006456D7"/>
    <w:rsid w:val="00653C0E"/>
    <w:rsid w:val="006561D1"/>
    <w:rsid w:val="00660645"/>
    <w:rsid w:val="00665ADE"/>
    <w:rsid w:val="006919AF"/>
    <w:rsid w:val="00695986"/>
    <w:rsid w:val="006A1F7B"/>
    <w:rsid w:val="006A4F67"/>
    <w:rsid w:val="006A59A5"/>
    <w:rsid w:val="006B151A"/>
    <w:rsid w:val="006B1C49"/>
    <w:rsid w:val="006B366B"/>
    <w:rsid w:val="006C5A00"/>
    <w:rsid w:val="006C5B96"/>
    <w:rsid w:val="006E2099"/>
    <w:rsid w:val="006E679B"/>
    <w:rsid w:val="006E6D79"/>
    <w:rsid w:val="006E715B"/>
    <w:rsid w:val="006F68FF"/>
    <w:rsid w:val="007074D1"/>
    <w:rsid w:val="00711905"/>
    <w:rsid w:val="00713110"/>
    <w:rsid w:val="00717571"/>
    <w:rsid w:val="00724A1B"/>
    <w:rsid w:val="007254F4"/>
    <w:rsid w:val="00743B04"/>
    <w:rsid w:val="00746802"/>
    <w:rsid w:val="00750407"/>
    <w:rsid w:val="00754189"/>
    <w:rsid w:val="0075507F"/>
    <w:rsid w:val="007801BD"/>
    <w:rsid w:val="00781765"/>
    <w:rsid w:val="007878BA"/>
    <w:rsid w:val="007A4E03"/>
    <w:rsid w:val="007A5AAB"/>
    <w:rsid w:val="007C15A2"/>
    <w:rsid w:val="007C56AA"/>
    <w:rsid w:val="007C64EE"/>
    <w:rsid w:val="007D3BD7"/>
    <w:rsid w:val="007E7E2A"/>
    <w:rsid w:val="007F5058"/>
    <w:rsid w:val="007F5111"/>
    <w:rsid w:val="00800E0C"/>
    <w:rsid w:val="008039F1"/>
    <w:rsid w:val="0081660B"/>
    <w:rsid w:val="00820F05"/>
    <w:rsid w:val="00830E90"/>
    <w:rsid w:val="008468DF"/>
    <w:rsid w:val="00883485"/>
    <w:rsid w:val="008842A5"/>
    <w:rsid w:val="008A20E1"/>
    <w:rsid w:val="008A4C3E"/>
    <w:rsid w:val="008A73F0"/>
    <w:rsid w:val="008C0213"/>
    <w:rsid w:val="008E1B51"/>
    <w:rsid w:val="008E48E6"/>
    <w:rsid w:val="008F2936"/>
    <w:rsid w:val="008F5279"/>
    <w:rsid w:val="009006C2"/>
    <w:rsid w:val="00920FCC"/>
    <w:rsid w:val="0092454C"/>
    <w:rsid w:val="00944265"/>
    <w:rsid w:val="00945C4E"/>
    <w:rsid w:val="00951884"/>
    <w:rsid w:val="00955331"/>
    <w:rsid w:val="00960EB5"/>
    <w:rsid w:val="00961B59"/>
    <w:rsid w:val="009634DB"/>
    <w:rsid w:val="009648FC"/>
    <w:rsid w:val="009652B5"/>
    <w:rsid w:val="009658FD"/>
    <w:rsid w:val="00970559"/>
    <w:rsid w:val="009812C5"/>
    <w:rsid w:val="00982FB7"/>
    <w:rsid w:val="00991648"/>
    <w:rsid w:val="009C3AE5"/>
    <w:rsid w:val="009D6A81"/>
    <w:rsid w:val="009E50A2"/>
    <w:rsid w:val="009E7C8A"/>
    <w:rsid w:val="009F1523"/>
    <w:rsid w:val="00A23C4B"/>
    <w:rsid w:val="00A32607"/>
    <w:rsid w:val="00A32823"/>
    <w:rsid w:val="00A44BEF"/>
    <w:rsid w:val="00A74747"/>
    <w:rsid w:val="00AA3460"/>
    <w:rsid w:val="00AA3FC0"/>
    <w:rsid w:val="00AA6636"/>
    <w:rsid w:val="00AB3A83"/>
    <w:rsid w:val="00AC0F45"/>
    <w:rsid w:val="00AD2170"/>
    <w:rsid w:val="00AD33A1"/>
    <w:rsid w:val="00AF7AB8"/>
    <w:rsid w:val="00B15294"/>
    <w:rsid w:val="00B161F0"/>
    <w:rsid w:val="00B16703"/>
    <w:rsid w:val="00B16EDB"/>
    <w:rsid w:val="00B17AF9"/>
    <w:rsid w:val="00B250A4"/>
    <w:rsid w:val="00B30190"/>
    <w:rsid w:val="00B50282"/>
    <w:rsid w:val="00B62112"/>
    <w:rsid w:val="00B97232"/>
    <w:rsid w:val="00BA02D3"/>
    <w:rsid w:val="00BA0831"/>
    <w:rsid w:val="00BA3793"/>
    <w:rsid w:val="00BA39B0"/>
    <w:rsid w:val="00BB28DB"/>
    <w:rsid w:val="00BC1412"/>
    <w:rsid w:val="00BC7FE3"/>
    <w:rsid w:val="00BD77BD"/>
    <w:rsid w:val="00BF2092"/>
    <w:rsid w:val="00BF511F"/>
    <w:rsid w:val="00BF5E7D"/>
    <w:rsid w:val="00C04360"/>
    <w:rsid w:val="00C125AE"/>
    <w:rsid w:val="00C40D2C"/>
    <w:rsid w:val="00C51671"/>
    <w:rsid w:val="00C64D0D"/>
    <w:rsid w:val="00C83F32"/>
    <w:rsid w:val="00C91071"/>
    <w:rsid w:val="00CA5C3D"/>
    <w:rsid w:val="00CA65FD"/>
    <w:rsid w:val="00CB7512"/>
    <w:rsid w:val="00CC13A8"/>
    <w:rsid w:val="00CC3C3D"/>
    <w:rsid w:val="00CC746A"/>
    <w:rsid w:val="00CD3A7F"/>
    <w:rsid w:val="00CD4AC7"/>
    <w:rsid w:val="00CD6717"/>
    <w:rsid w:val="00CE0CA7"/>
    <w:rsid w:val="00CE60F8"/>
    <w:rsid w:val="00CF5432"/>
    <w:rsid w:val="00CF6ABF"/>
    <w:rsid w:val="00D10497"/>
    <w:rsid w:val="00D17669"/>
    <w:rsid w:val="00D22F85"/>
    <w:rsid w:val="00D37581"/>
    <w:rsid w:val="00D419A8"/>
    <w:rsid w:val="00D42EEC"/>
    <w:rsid w:val="00D461EB"/>
    <w:rsid w:val="00D4647D"/>
    <w:rsid w:val="00D50E22"/>
    <w:rsid w:val="00D542B3"/>
    <w:rsid w:val="00D555B6"/>
    <w:rsid w:val="00D62621"/>
    <w:rsid w:val="00D724D6"/>
    <w:rsid w:val="00D74932"/>
    <w:rsid w:val="00D76920"/>
    <w:rsid w:val="00D83DB8"/>
    <w:rsid w:val="00D94D5A"/>
    <w:rsid w:val="00DA1BEA"/>
    <w:rsid w:val="00DA2A11"/>
    <w:rsid w:val="00DB2AE9"/>
    <w:rsid w:val="00DD4AD7"/>
    <w:rsid w:val="00DE6F4B"/>
    <w:rsid w:val="00DE7CBE"/>
    <w:rsid w:val="00DF78AE"/>
    <w:rsid w:val="00E07C49"/>
    <w:rsid w:val="00E26BBA"/>
    <w:rsid w:val="00E324EC"/>
    <w:rsid w:val="00E341FF"/>
    <w:rsid w:val="00E40015"/>
    <w:rsid w:val="00E4083C"/>
    <w:rsid w:val="00E53610"/>
    <w:rsid w:val="00E62E00"/>
    <w:rsid w:val="00E63BE2"/>
    <w:rsid w:val="00E72CD7"/>
    <w:rsid w:val="00E96698"/>
    <w:rsid w:val="00EA1931"/>
    <w:rsid w:val="00EA7648"/>
    <w:rsid w:val="00EB3F88"/>
    <w:rsid w:val="00EB4E30"/>
    <w:rsid w:val="00EC0F86"/>
    <w:rsid w:val="00EC6619"/>
    <w:rsid w:val="00EE334B"/>
    <w:rsid w:val="00EF376C"/>
    <w:rsid w:val="00F00879"/>
    <w:rsid w:val="00F00F48"/>
    <w:rsid w:val="00F02011"/>
    <w:rsid w:val="00F0274D"/>
    <w:rsid w:val="00F22AF8"/>
    <w:rsid w:val="00F258C8"/>
    <w:rsid w:val="00F4116E"/>
    <w:rsid w:val="00F475C3"/>
    <w:rsid w:val="00F47EB6"/>
    <w:rsid w:val="00F62762"/>
    <w:rsid w:val="00F93E89"/>
    <w:rsid w:val="00FA0218"/>
    <w:rsid w:val="00FC0E51"/>
    <w:rsid w:val="00FD657B"/>
    <w:rsid w:val="00FD6C66"/>
    <w:rsid w:val="00FE0909"/>
    <w:rsid w:val="00FF0D93"/>
    <w:rsid w:val="00FF45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FA032B8"/>
  <w15:chartTrackingRefBased/>
  <w15:docId w15:val="{0308DEBD-F22C-4C07-AAC9-4B3951A6C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C40D2C"/>
    <w:pPr>
      <w:keepNext/>
      <w:outlineLvl w:val="0"/>
    </w:pPr>
    <w:rPr>
      <w:rFonts w:asciiTheme="majorHAnsi" w:eastAsiaTheme="majorEastAsia" w:hAnsiTheme="majorHAnsi" w:cstheme="majorBidi"/>
      <w:sz w:val="24"/>
      <w:szCs w:val="24"/>
    </w:rPr>
  </w:style>
  <w:style w:type="paragraph" w:styleId="5">
    <w:name w:val="heading 5"/>
    <w:basedOn w:val="a"/>
    <w:next w:val="a"/>
    <w:link w:val="50"/>
    <w:uiPriority w:val="9"/>
    <w:semiHidden/>
    <w:unhideWhenUsed/>
    <w:qFormat/>
    <w:rsid w:val="00E26BBA"/>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見出し 5 (文字)"/>
    <w:basedOn w:val="a0"/>
    <w:link w:val="5"/>
    <w:uiPriority w:val="9"/>
    <w:semiHidden/>
    <w:rsid w:val="00E26BBA"/>
    <w:rPr>
      <w:rFonts w:asciiTheme="majorHAnsi" w:eastAsiaTheme="majorEastAsia" w:hAnsiTheme="majorHAnsi" w:cstheme="majorBidi"/>
    </w:rPr>
  </w:style>
  <w:style w:type="paragraph" w:styleId="a3">
    <w:name w:val="endnote text"/>
    <w:basedOn w:val="a"/>
    <w:link w:val="a4"/>
    <w:uiPriority w:val="99"/>
    <w:semiHidden/>
    <w:unhideWhenUsed/>
    <w:rsid w:val="00F00F48"/>
    <w:pPr>
      <w:snapToGrid w:val="0"/>
      <w:jc w:val="left"/>
    </w:pPr>
  </w:style>
  <w:style w:type="character" w:customStyle="1" w:styleId="a4">
    <w:name w:val="文末脚注文字列 (文字)"/>
    <w:basedOn w:val="a0"/>
    <w:link w:val="a3"/>
    <w:uiPriority w:val="99"/>
    <w:semiHidden/>
    <w:rsid w:val="00F00F48"/>
  </w:style>
  <w:style w:type="character" w:styleId="a5">
    <w:name w:val="endnote reference"/>
    <w:basedOn w:val="a0"/>
    <w:uiPriority w:val="99"/>
    <w:semiHidden/>
    <w:unhideWhenUsed/>
    <w:rsid w:val="00F00F48"/>
    <w:rPr>
      <w:vertAlign w:val="superscript"/>
    </w:rPr>
  </w:style>
  <w:style w:type="paragraph" w:styleId="a6">
    <w:name w:val="footnote text"/>
    <w:basedOn w:val="a"/>
    <w:link w:val="a7"/>
    <w:uiPriority w:val="99"/>
    <w:semiHidden/>
    <w:unhideWhenUsed/>
    <w:rsid w:val="00F00F48"/>
    <w:pPr>
      <w:snapToGrid w:val="0"/>
      <w:jc w:val="left"/>
    </w:pPr>
  </w:style>
  <w:style w:type="character" w:customStyle="1" w:styleId="a7">
    <w:name w:val="脚注文字列 (文字)"/>
    <w:basedOn w:val="a0"/>
    <w:link w:val="a6"/>
    <w:uiPriority w:val="99"/>
    <w:semiHidden/>
    <w:rsid w:val="00F00F48"/>
  </w:style>
  <w:style w:type="character" w:styleId="a8">
    <w:name w:val="footnote reference"/>
    <w:basedOn w:val="a0"/>
    <w:uiPriority w:val="99"/>
    <w:semiHidden/>
    <w:unhideWhenUsed/>
    <w:rsid w:val="00F00F48"/>
    <w:rPr>
      <w:vertAlign w:val="superscript"/>
    </w:rPr>
  </w:style>
  <w:style w:type="paragraph" w:styleId="a9">
    <w:name w:val="header"/>
    <w:basedOn w:val="a"/>
    <w:link w:val="aa"/>
    <w:uiPriority w:val="99"/>
    <w:unhideWhenUsed/>
    <w:rsid w:val="00F47EB6"/>
    <w:pPr>
      <w:tabs>
        <w:tab w:val="center" w:pos="4252"/>
        <w:tab w:val="right" w:pos="8504"/>
      </w:tabs>
      <w:snapToGrid w:val="0"/>
    </w:pPr>
  </w:style>
  <w:style w:type="character" w:customStyle="1" w:styleId="aa">
    <w:name w:val="ヘッダー (文字)"/>
    <w:basedOn w:val="a0"/>
    <w:link w:val="a9"/>
    <w:uiPriority w:val="99"/>
    <w:rsid w:val="00F47EB6"/>
  </w:style>
  <w:style w:type="paragraph" w:styleId="ab">
    <w:name w:val="footer"/>
    <w:basedOn w:val="a"/>
    <w:link w:val="ac"/>
    <w:uiPriority w:val="99"/>
    <w:unhideWhenUsed/>
    <w:rsid w:val="00F47EB6"/>
    <w:pPr>
      <w:tabs>
        <w:tab w:val="center" w:pos="4252"/>
        <w:tab w:val="right" w:pos="8504"/>
      </w:tabs>
      <w:snapToGrid w:val="0"/>
    </w:pPr>
  </w:style>
  <w:style w:type="character" w:customStyle="1" w:styleId="ac">
    <w:name w:val="フッター (文字)"/>
    <w:basedOn w:val="a0"/>
    <w:link w:val="ab"/>
    <w:uiPriority w:val="99"/>
    <w:rsid w:val="00F47EB6"/>
  </w:style>
  <w:style w:type="paragraph" w:styleId="Web">
    <w:name w:val="Normal (Web)"/>
    <w:basedOn w:val="a"/>
    <w:uiPriority w:val="99"/>
    <w:semiHidden/>
    <w:unhideWhenUsed/>
    <w:rsid w:val="00180F99"/>
    <w:rPr>
      <w:rFonts w:ascii="Times New Roman" w:hAnsi="Times New Roman" w:cs="Times New Roman"/>
      <w:sz w:val="24"/>
      <w:szCs w:val="24"/>
    </w:rPr>
  </w:style>
  <w:style w:type="paragraph" w:styleId="ad">
    <w:name w:val="List Paragraph"/>
    <w:basedOn w:val="a"/>
    <w:uiPriority w:val="34"/>
    <w:qFormat/>
    <w:rsid w:val="00270DA2"/>
    <w:pPr>
      <w:ind w:leftChars="400" w:left="840"/>
    </w:pPr>
  </w:style>
  <w:style w:type="character" w:customStyle="1" w:styleId="10">
    <w:name w:val="見出し 1 (文字)"/>
    <w:basedOn w:val="a0"/>
    <w:link w:val="1"/>
    <w:uiPriority w:val="9"/>
    <w:rsid w:val="00C40D2C"/>
    <w:rPr>
      <w:rFonts w:asciiTheme="majorHAnsi" w:eastAsiaTheme="majorEastAsia" w:hAnsiTheme="majorHAnsi" w:cstheme="majorBidi"/>
      <w:sz w:val="24"/>
      <w:szCs w:val="24"/>
    </w:rPr>
  </w:style>
  <w:style w:type="character" w:styleId="ae">
    <w:name w:val="Hyperlink"/>
    <w:basedOn w:val="a0"/>
    <w:uiPriority w:val="99"/>
    <w:unhideWhenUsed/>
    <w:rsid w:val="00F02011"/>
    <w:rPr>
      <w:color w:val="0000FF"/>
      <w:u w:val="single"/>
    </w:rPr>
  </w:style>
  <w:style w:type="character" w:customStyle="1" w:styleId="UnresolvedMention">
    <w:name w:val="Unresolved Mention"/>
    <w:basedOn w:val="a0"/>
    <w:uiPriority w:val="99"/>
    <w:semiHidden/>
    <w:unhideWhenUsed/>
    <w:rsid w:val="00F02011"/>
    <w:rPr>
      <w:color w:val="605E5C"/>
      <w:shd w:val="clear" w:color="auto" w:fill="E1DFDD"/>
    </w:rPr>
  </w:style>
  <w:style w:type="paragraph" w:styleId="af">
    <w:name w:val="Balloon Text"/>
    <w:basedOn w:val="a"/>
    <w:link w:val="af0"/>
    <w:uiPriority w:val="99"/>
    <w:semiHidden/>
    <w:unhideWhenUsed/>
    <w:rsid w:val="00982FB7"/>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982FB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022421">
      <w:bodyDiv w:val="1"/>
      <w:marLeft w:val="0"/>
      <w:marRight w:val="0"/>
      <w:marTop w:val="0"/>
      <w:marBottom w:val="0"/>
      <w:divBdr>
        <w:top w:val="none" w:sz="0" w:space="0" w:color="auto"/>
        <w:left w:val="none" w:sz="0" w:space="0" w:color="auto"/>
        <w:bottom w:val="none" w:sz="0" w:space="0" w:color="auto"/>
        <w:right w:val="none" w:sz="0" w:space="0" w:color="auto"/>
      </w:divBdr>
    </w:div>
    <w:div w:id="469784099">
      <w:bodyDiv w:val="1"/>
      <w:marLeft w:val="0"/>
      <w:marRight w:val="0"/>
      <w:marTop w:val="0"/>
      <w:marBottom w:val="0"/>
      <w:divBdr>
        <w:top w:val="none" w:sz="0" w:space="0" w:color="auto"/>
        <w:left w:val="none" w:sz="0" w:space="0" w:color="auto"/>
        <w:bottom w:val="none" w:sz="0" w:space="0" w:color="auto"/>
        <w:right w:val="none" w:sz="0" w:space="0" w:color="auto"/>
      </w:divBdr>
    </w:div>
    <w:div w:id="561453849">
      <w:bodyDiv w:val="1"/>
      <w:marLeft w:val="0"/>
      <w:marRight w:val="0"/>
      <w:marTop w:val="0"/>
      <w:marBottom w:val="0"/>
      <w:divBdr>
        <w:top w:val="none" w:sz="0" w:space="0" w:color="auto"/>
        <w:left w:val="none" w:sz="0" w:space="0" w:color="auto"/>
        <w:bottom w:val="none" w:sz="0" w:space="0" w:color="auto"/>
        <w:right w:val="none" w:sz="0" w:space="0" w:color="auto"/>
      </w:divBdr>
    </w:div>
    <w:div w:id="588344435">
      <w:bodyDiv w:val="1"/>
      <w:marLeft w:val="0"/>
      <w:marRight w:val="0"/>
      <w:marTop w:val="0"/>
      <w:marBottom w:val="0"/>
      <w:divBdr>
        <w:top w:val="none" w:sz="0" w:space="0" w:color="auto"/>
        <w:left w:val="none" w:sz="0" w:space="0" w:color="auto"/>
        <w:bottom w:val="none" w:sz="0" w:space="0" w:color="auto"/>
        <w:right w:val="none" w:sz="0" w:space="0" w:color="auto"/>
      </w:divBdr>
    </w:div>
    <w:div w:id="1191144628">
      <w:bodyDiv w:val="1"/>
      <w:marLeft w:val="0"/>
      <w:marRight w:val="0"/>
      <w:marTop w:val="0"/>
      <w:marBottom w:val="0"/>
      <w:divBdr>
        <w:top w:val="none" w:sz="0" w:space="0" w:color="auto"/>
        <w:left w:val="none" w:sz="0" w:space="0" w:color="auto"/>
        <w:bottom w:val="none" w:sz="0" w:space="0" w:color="auto"/>
        <w:right w:val="none" w:sz="0" w:space="0" w:color="auto"/>
      </w:divBdr>
    </w:div>
    <w:div w:id="1484618440">
      <w:bodyDiv w:val="1"/>
      <w:marLeft w:val="0"/>
      <w:marRight w:val="0"/>
      <w:marTop w:val="0"/>
      <w:marBottom w:val="0"/>
      <w:divBdr>
        <w:top w:val="none" w:sz="0" w:space="0" w:color="auto"/>
        <w:left w:val="none" w:sz="0" w:space="0" w:color="auto"/>
        <w:bottom w:val="none" w:sz="0" w:space="0" w:color="auto"/>
        <w:right w:val="none" w:sz="0" w:space="0" w:color="auto"/>
      </w:divBdr>
    </w:div>
    <w:div w:id="1755586984">
      <w:bodyDiv w:val="1"/>
      <w:marLeft w:val="0"/>
      <w:marRight w:val="0"/>
      <w:marTop w:val="0"/>
      <w:marBottom w:val="0"/>
      <w:divBdr>
        <w:top w:val="none" w:sz="0" w:space="0" w:color="auto"/>
        <w:left w:val="none" w:sz="0" w:space="0" w:color="auto"/>
        <w:bottom w:val="none" w:sz="0" w:space="0" w:color="auto"/>
        <w:right w:val="none" w:sz="0" w:space="0" w:color="auto"/>
      </w:divBdr>
    </w:div>
    <w:div w:id="2031910183">
      <w:bodyDiv w:val="1"/>
      <w:marLeft w:val="0"/>
      <w:marRight w:val="0"/>
      <w:marTop w:val="0"/>
      <w:marBottom w:val="0"/>
      <w:divBdr>
        <w:top w:val="none" w:sz="0" w:space="0" w:color="auto"/>
        <w:left w:val="none" w:sz="0" w:space="0" w:color="auto"/>
        <w:bottom w:val="none" w:sz="0" w:space="0" w:color="auto"/>
        <w:right w:val="none" w:sz="0" w:space="0" w:color="auto"/>
      </w:divBdr>
    </w:div>
    <w:div w:id="2043046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blog.livedoor.jp/akasaka_z/archives/50536371.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ndl.go.jp/portrait/"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ch-gender.jp/wp/?page_id=799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www.moj.go.jp/housei/tosho-tenji/housei06_00006.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2807C-D2C9-48C7-A6E5-E1238C8AE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1</Pages>
  <Words>1277</Words>
  <Characters>7279</Characters>
  <Application>Microsoft Office Word</Application>
  <DocSecurity>0</DocSecurity>
  <Lines>60</Lines>
  <Paragraphs>17</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謝　政德</dc:creator>
  <cp:keywords/>
  <dc:description/>
  <cp:lastModifiedBy>謝　政德</cp:lastModifiedBy>
  <cp:revision>20</cp:revision>
  <cp:lastPrinted>2019-12-11T01:25:00Z</cp:lastPrinted>
  <dcterms:created xsi:type="dcterms:W3CDTF">2019-11-11T00:51:00Z</dcterms:created>
  <dcterms:modified xsi:type="dcterms:W3CDTF">2019-12-11T01:44:00Z</dcterms:modified>
</cp:coreProperties>
</file>